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0BA5" w14:textId="6E1D4FE2" w:rsidR="0039503D" w:rsidRPr="00A218CC" w:rsidRDefault="0097473F" w:rsidP="003950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18CC">
        <w:rPr>
          <w:rFonts w:ascii="Arial" w:eastAsia="Times New Roman" w:hAnsi="Arial" w:cs="Arial"/>
          <w:sz w:val="24"/>
          <w:szCs w:val="24"/>
          <w:lang w:eastAsia="ru-RU"/>
        </w:rPr>
        <w:t>ВЯТК</w:t>
      </w:r>
      <w:r w:rsidR="0039503D" w:rsidRPr="00A218CC">
        <w:rPr>
          <w:rFonts w:ascii="Arial" w:eastAsia="Times New Roman" w:hAnsi="Arial" w:cs="Arial"/>
          <w:sz w:val="24"/>
          <w:szCs w:val="24"/>
          <w:lang w:eastAsia="ru-RU"/>
        </w:rPr>
        <w:t>ИНСКИЙ СЕЛЬСКИЙ СОВЕТ ДЕПУТАТОВ</w:t>
      </w:r>
    </w:p>
    <w:p w14:paraId="09EE92A2" w14:textId="77777777" w:rsidR="0039503D" w:rsidRPr="00A218CC" w:rsidRDefault="0039503D" w:rsidP="003950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18CC">
        <w:rPr>
          <w:rFonts w:ascii="Arial" w:eastAsia="Times New Roman" w:hAnsi="Arial" w:cs="Arial"/>
          <w:sz w:val="24"/>
          <w:szCs w:val="24"/>
          <w:lang w:eastAsia="ru-RU"/>
        </w:rPr>
        <w:t>УСТЬ-ПРИСТАНСКОГО РАЙОНА АЛТАЙСКОГО КРАЯ</w:t>
      </w:r>
    </w:p>
    <w:p w14:paraId="207C1497" w14:textId="77777777" w:rsidR="0039503D" w:rsidRPr="00A218CC" w:rsidRDefault="0039503D" w:rsidP="003950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2EA01F" w14:textId="633FBD97" w:rsidR="0039503D" w:rsidRPr="00A218CC" w:rsidRDefault="00921D57" w:rsidP="00395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18CC">
        <w:rPr>
          <w:rFonts w:ascii="Arial" w:hAnsi="Arial" w:cs="Arial"/>
          <w:sz w:val="24"/>
          <w:szCs w:val="24"/>
        </w:rPr>
        <w:t>ДВЕН</w:t>
      </w:r>
      <w:r w:rsidR="000978E2" w:rsidRPr="00A218CC">
        <w:rPr>
          <w:rFonts w:ascii="Arial" w:hAnsi="Arial" w:cs="Arial"/>
          <w:sz w:val="24"/>
          <w:szCs w:val="24"/>
        </w:rPr>
        <w:t>АД</w:t>
      </w:r>
      <w:r w:rsidR="0039503D" w:rsidRPr="00A218CC">
        <w:rPr>
          <w:rFonts w:ascii="Arial" w:hAnsi="Arial" w:cs="Arial"/>
          <w:sz w:val="24"/>
          <w:szCs w:val="24"/>
        </w:rPr>
        <w:t>ЦАТАЯ СЕССИЯ ВОСЬМОГО СОЗЫВА</w:t>
      </w:r>
    </w:p>
    <w:p w14:paraId="3EC1B91A" w14:textId="77777777" w:rsidR="0039503D" w:rsidRPr="00A218CC" w:rsidRDefault="0039503D" w:rsidP="00395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E6ED3E" w14:textId="77777777" w:rsidR="0039503D" w:rsidRPr="00A218CC" w:rsidRDefault="0039503D" w:rsidP="003950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18CC">
        <w:rPr>
          <w:rFonts w:ascii="Arial" w:hAnsi="Arial" w:cs="Arial"/>
          <w:sz w:val="24"/>
          <w:szCs w:val="24"/>
        </w:rPr>
        <w:t>РЕШЕНИЕ</w:t>
      </w:r>
    </w:p>
    <w:p w14:paraId="3E283259" w14:textId="77777777" w:rsidR="008F108E" w:rsidRPr="00A218CC" w:rsidRDefault="008F108E" w:rsidP="008F108E">
      <w:pPr>
        <w:pStyle w:val="1"/>
        <w:shd w:val="clear" w:color="auto" w:fill="FFFFFF"/>
        <w:jc w:val="left"/>
        <w:textAlignment w:val="baseline"/>
        <w:rPr>
          <w:rFonts w:cs="Arial"/>
          <w:caps/>
          <w:spacing w:val="30"/>
          <w:sz w:val="24"/>
        </w:rPr>
      </w:pPr>
    </w:p>
    <w:p w14:paraId="27205D78" w14:textId="3E0BF392" w:rsidR="000978E2" w:rsidRPr="00A218CC" w:rsidRDefault="004B2B23" w:rsidP="000978E2">
      <w:pPr>
        <w:pStyle w:val="a7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A218CC">
        <w:rPr>
          <w:rFonts w:ascii="Arial" w:hAnsi="Arial" w:cs="Arial"/>
          <w:sz w:val="24"/>
          <w:szCs w:val="24"/>
          <w:bdr w:val="none" w:sz="0" w:space="0" w:color="auto" w:frame="1"/>
        </w:rPr>
        <w:t> </w:t>
      </w:r>
      <w:r w:rsidR="0097473F" w:rsidRPr="00A218CC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</w:t>
      </w:r>
      <w:r w:rsidR="00A218CC">
        <w:rPr>
          <w:rFonts w:ascii="Arial" w:hAnsi="Arial" w:cs="Arial"/>
          <w:sz w:val="24"/>
          <w:szCs w:val="24"/>
          <w:bdr w:val="none" w:sz="0" w:space="0" w:color="auto" w:frame="1"/>
        </w:rPr>
        <w:t>31.10</w:t>
      </w:r>
      <w:r w:rsidR="0097473F" w:rsidRPr="00A218CC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0978E2" w:rsidRPr="00A218CC">
        <w:rPr>
          <w:rFonts w:ascii="Arial" w:hAnsi="Arial" w:cs="Arial"/>
          <w:sz w:val="24"/>
          <w:szCs w:val="24"/>
          <w:bdr w:val="none" w:sz="0" w:space="0" w:color="auto" w:frame="1"/>
        </w:rPr>
        <w:t xml:space="preserve">.2024 </w:t>
      </w:r>
      <w:r w:rsidR="000978E2" w:rsidRPr="00A218CC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0978E2" w:rsidRPr="00A218CC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0978E2" w:rsidRPr="00A218CC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0978E2" w:rsidRPr="00A218CC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0978E2" w:rsidRPr="00A218CC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0978E2" w:rsidRPr="00A218CC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0978E2" w:rsidRPr="00A218CC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0978E2" w:rsidRPr="00A218CC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0978E2" w:rsidRPr="00A218CC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0978E2" w:rsidRPr="00A218CC">
        <w:rPr>
          <w:rFonts w:ascii="Arial" w:hAnsi="Arial" w:cs="Arial"/>
          <w:sz w:val="24"/>
          <w:szCs w:val="24"/>
          <w:bdr w:val="none" w:sz="0" w:space="0" w:color="auto" w:frame="1"/>
        </w:rPr>
        <w:tab/>
        <w:t xml:space="preserve"> №</w:t>
      </w:r>
      <w:r w:rsidR="00D767CA" w:rsidRPr="00A218CC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A218CC" w:rsidRPr="00A218CC">
        <w:rPr>
          <w:rFonts w:ascii="Arial" w:hAnsi="Arial" w:cs="Arial"/>
          <w:sz w:val="24"/>
          <w:szCs w:val="24"/>
          <w:bdr w:val="none" w:sz="0" w:space="0" w:color="auto" w:frame="1"/>
        </w:rPr>
        <w:t>8</w:t>
      </w:r>
    </w:p>
    <w:p w14:paraId="1FAE95F8" w14:textId="0ED23339" w:rsidR="004B2B23" w:rsidRPr="00A218CC" w:rsidRDefault="000978E2" w:rsidP="000978E2">
      <w:pPr>
        <w:pStyle w:val="a7"/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A218CC">
        <w:rPr>
          <w:rFonts w:ascii="Arial" w:hAnsi="Arial" w:cs="Arial"/>
          <w:sz w:val="24"/>
          <w:szCs w:val="24"/>
          <w:bdr w:val="none" w:sz="0" w:space="0" w:color="auto" w:frame="1"/>
        </w:rPr>
        <w:t xml:space="preserve">с. </w:t>
      </w:r>
      <w:proofErr w:type="spellStart"/>
      <w:r w:rsidR="0097473F" w:rsidRPr="00A218CC">
        <w:rPr>
          <w:rFonts w:ascii="Arial" w:hAnsi="Arial" w:cs="Arial"/>
          <w:sz w:val="24"/>
          <w:szCs w:val="24"/>
          <w:bdr w:val="none" w:sz="0" w:space="0" w:color="auto" w:frame="1"/>
        </w:rPr>
        <w:t>Вяткино</w:t>
      </w:r>
      <w:proofErr w:type="spellEnd"/>
    </w:p>
    <w:p w14:paraId="07BC089D" w14:textId="77777777" w:rsidR="000978E2" w:rsidRPr="00A218CC" w:rsidRDefault="000978E2" w:rsidP="000978E2">
      <w:pPr>
        <w:pStyle w:val="a7"/>
        <w:jc w:val="center"/>
        <w:rPr>
          <w:rFonts w:ascii="Arial" w:hAnsi="Arial" w:cs="Arial"/>
          <w:sz w:val="24"/>
          <w:szCs w:val="24"/>
        </w:rPr>
      </w:pPr>
    </w:p>
    <w:p w14:paraId="53A32761" w14:textId="57F2A7A0" w:rsidR="004B2B23" w:rsidRPr="00A218CC" w:rsidRDefault="004B2B23" w:rsidP="004B2B2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 w:rsidRPr="00A218CC">
        <w:rPr>
          <w:rFonts w:ascii="Arial" w:hAnsi="Arial" w:cs="Arial"/>
          <w:bdr w:val="none" w:sz="0" w:space="0" w:color="auto" w:frame="1"/>
        </w:rPr>
        <w:t xml:space="preserve">Об утверждении Положения о порядке списания муниципального имущества (основных средств) муниципального образования </w:t>
      </w:r>
      <w:proofErr w:type="spellStart"/>
      <w:r w:rsidR="0097473F" w:rsidRPr="00A218CC">
        <w:rPr>
          <w:rFonts w:ascii="Arial" w:hAnsi="Arial" w:cs="Arial"/>
          <w:bdr w:val="none" w:sz="0" w:space="0" w:color="auto" w:frame="1"/>
        </w:rPr>
        <w:t>Вятк</w:t>
      </w:r>
      <w:r w:rsidR="000978E2" w:rsidRPr="00A218CC">
        <w:rPr>
          <w:rFonts w:ascii="Arial" w:hAnsi="Arial" w:cs="Arial"/>
          <w:bdr w:val="none" w:sz="0" w:space="0" w:color="auto" w:frame="1"/>
        </w:rPr>
        <w:t>инский</w:t>
      </w:r>
      <w:proofErr w:type="spellEnd"/>
      <w:r w:rsidR="000978E2" w:rsidRPr="00A218CC">
        <w:rPr>
          <w:rFonts w:ascii="Arial" w:hAnsi="Arial" w:cs="Arial"/>
          <w:bdr w:val="none" w:sz="0" w:space="0" w:color="auto" w:frame="1"/>
        </w:rPr>
        <w:t xml:space="preserve"> сельсовет</w:t>
      </w:r>
      <w:r w:rsidRPr="00A218CC">
        <w:rPr>
          <w:rFonts w:ascii="Arial" w:hAnsi="Arial" w:cs="Arial"/>
          <w:bdr w:val="none" w:sz="0" w:space="0" w:color="auto" w:frame="1"/>
        </w:rPr>
        <w:t xml:space="preserve"> </w:t>
      </w:r>
      <w:r w:rsidR="008F108E" w:rsidRPr="00A218CC">
        <w:rPr>
          <w:rFonts w:ascii="Arial" w:hAnsi="Arial" w:cs="Arial"/>
          <w:bdr w:val="none" w:sz="0" w:space="0" w:color="auto" w:frame="1"/>
        </w:rPr>
        <w:t>Усть-</w:t>
      </w:r>
      <w:proofErr w:type="gramStart"/>
      <w:r w:rsidR="008F108E" w:rsidRPr="00A218CC">
        <w:rPr>
          <w:rFonts w:ascii="Arial" w:hAnsi="Arial" w:cs="Arial"/>
          <w:bdr w:val="none" w:sz="0" w:space="0" w:color="auto" w:frame="1"/>
        </w:rPr>
        <w:t xml:space="preserve">Пристанского </w:t>
      </w:r>
      <w:r w:rsidRPr="00A218CC">
        <w:rPr>
          <w:rFonts w:ascii="Arial" w:hAnsi="Arial" w:cs="Arial"/>
          <w:bdr w:val="none" w:sz="0" w:space="0" w:color="auto" w:frame="1"/>
        </w:rPr>
        <w:t xml:space="preserve"> района</w:t>
      </w:r>
      <w:proofErr w:type="gramEnd"/>
      <w:r w:rsidRPr="00A218CC">
        <w:rPr>
          <w:rFonts w:ascii="Arial" w:hAnsi="Arial" w:cs="Arial"/>
          <w:bdr w:val="none" w:sz="0" w:space="0" w:color="auto" w:frame="1"/>
        </w:rPr>
        <w:t xml:space="preserve"> Алтайского края</w:t>
      </w:r>
    </w:p>
    <w:p w14:paraId="352AA4DB" w14:textId="77777777" w:rsidR="008F108E" w:rsidRPr="00A218CC" w:rsidRDefault="008F108E" w:rsidP="004B2B2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dr w:val="none" w:sz="0" w:space="0" w:color="auto" w:frame="1"/>
        </w:rPr>
      </w:pPr>
    </w:p>
    <w:p w14:paraId="40033F9F" w14:textId="77777777" w:rsidR="008F108E" w:rsidRPr="00A218CC" w:rsidRDefault="008F108E" w:rsidP="004B2B2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57AC9D56" w14:textId="7F6673BF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В соответствии с  Гражданским кодексом Российской Федерации, Федеральным законом от 06.10.2003г. №131-ФЗ "Об общих принципах организации местного самоуправления в Российской Федерации", </w:t>
      </w:r>
      <w:r w:rsidRPr="00157CAB">
        <w:rPr>
          <w:rFonts w:ascii="Arial" w:hAnsi="Arial" w:cs="Arial"/>
          <w:bdr w:val="none" w:sz="0" w:space="0" w:color="auto" w:frame="1"/>
          <w:shd w:val="clear" w:color="auto" w:fill="FFFFFF"/>
        </w:rPr>
        <w:t>Федеральным законом от 6 декабря 2011 г. N 402-ФЗ "О бухгалтерском учете"</w:t>
      </w:r>
      <w:r w:rsidRPr="00157CAB">
        <w:rPr>
          <w:rFonts w:ascii="Arial" w:hAnsi="Arial" w:cs="Arial"/>
          <w:bdr w:val="none" w:sz="0" w:space="0" w:color="auto" w:frame="1"/>
        </w:rPr>
        <w:t xml:space="preserve">, Уставом МО </w:t>
      </w:r>
      <w:proofErr w:type="spellStart"/>
      <w:r w:rsidR="0097473F">
        <w:rPr>
          <w:rFonts w:ascii="Arial" w:hAnsi="Arial" w:cs="Arial"/>
          <w:bdr w:val="none" w:sz="0" w:space="0" w:color="auto" w:frame="1"/>
        </w:rPr>
        <w:t>Вятк</w:t>
      </w:r>
      <w:r w:rsidR="000978E2" w:rsidRPr="00157CAB">
        <w:rPr>
          <w:rFonts w:ascii="Arial" w:hAnsi="Arial" w:cs="Arial"/>
          <w:bdr w:val="none" w:sz="0" w:space="0" w:color="auto" w:frame="1"/>
        </w:rPr>
        <w:t>инский</w:t>
      </w:r>
      <w:proofErr w:type="spellEnd"/>
      <w:r w:rsidRPr="00157CAB">
        <w:rPr>
          <w:rFonts w:ascii="Arial" w:hAnsi="Arial" w:cs="Arial"/>
          <w:bdr w:val="none" w:sz="0" w:space="0" w:color="auto" w:frame="1"/>
        </w:rPr>
        <w:t xml:space="preserve"> сельсовет </w:t>
      </w:r>
      <w:r w:rsidR="008F108E" w:rsidRPr="00157CAB">
        <w:rPr>
          <w:rFonts w:ascii="Arial" w:hAnsi="Arial" w:cs="Arial"/>
          <w:bdr w:val="none" w:sz="0" w:space="0" w:color="auto" w:frame="1"/>
        </w:rPr>
        <w:t xml:space="preserve">Усть-Пристанского </w:t>
      </w:r>
      <w:r w:rsidRPr="00157CAB">
        <w:rPr>
          <w:rFonts w:ascii="Arial" w:hAnsi="Arial" w:cs="Arial"/>
          <w:bdr w:val="none" w:sz="0" w:space="0" w:color="auto" w:frame="1"/>
        </w:rPr>
        <w:t xml:space="preserve"> района Алтайского края, </w:t>
      </w:r>
      <w:proofErr w:type="spellStart"/>
      <w:r w:rsidR="0097473F">
        <w:rPr>
          <w:rFonts w:ascii="Arial" w:hAnsi="Arial" w:cs="Arial"/>
          <w:bdr w:val="none" w:sz="0" w:space="0" w:color="auto" w:frame="1"/>
        </w:rPr>
        <w:t>Вятк</w:t>
      </w:r>
      <w:r w:rsidR="000978E2" w:rsidRPr="00157CAB">
        <w:rPr>
          <w:rFonts w:ascii="Arial" w:hAnsi="Arial" w:cs="Arial"/>
          <w:bdr w:val="none" w:sz="0" w:space="0" w:color="auto" w:frame="1"/>
        </w:rPr>
        <w:t>инский</w:t>
      </w:r>
      <w:proofErr w:type="spellEnd"/>
      <w:r w:rsidR="000978E2" w:rsidRPr="00157CAB">
        <w:rPr>
          <w:rFonts w:ascii="Arial" w:hAnsi="Arial" w:cs="Arial"/>
          <w:bdr w:val="none" w:sz="0" w:space="0" w:color="auto" w:frame="1"/>
        </w:rPr>
        <w:t xml:space="preserve"> сельский </w:t>
      </w:r>
      <w:r w:rsidRPr="00157CAB">
        <w:rPr>
          <w:rFonts w:ascii="Arial" w:hAnsi="Arial" w:cs="Arial"/>
          <w:bdr w:val="none" w:sz="0" w:space="0" w:color="auto" w:frame="1"/>
        </w:rPr>
        <w:t>Совет депутатов</w:t>
      </w:r>
    </w:p>
    <w:p w14:paraId="141CDFA2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РЕШИЛ</w:t>
      </w:r>
      <w:r w:rsidR="000978E2" w:rsidRPr="00157CAB">
        <w:rPr>
          <w:rFonts w:ascii="Arial" w:hAnsi="Arial" w:cs="Arial"/>
          <w:bdr w:val="none" w:sz="0" w:space="0" w:color="auto" w:frame="1"/>
        </w:rPr>
        <w:t>:</w:t>
      </w:r>
    </w:p>
    <w:p w14:paraId="32BC1934" w14:textId="4CBFF704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1. Утвердить Положение о порядке списания муниципального имущества (основных средств) муниципального образования </w:t>
      </w:r>
      <w:proofErr w:type="spellStart"/>
      <w:r w:rsidR="0097473F">
        <w:rPr>
          <w:rFonts w:ascii="Arial" w:hAnsi="Arial" w:cs="Arial"/>
          <w:bdr w:val="none" w:sz="0" w:space="0" w:color="auto" w:frame="1"/>
        </w:rPr>
        <w:t>Вятк</w:t>
      </w:r>
      <w:r w:rsidR="000978E2" w:rsidRPr="00157CAB">
        <w:rPr>
          <w:rFonts w:ascii="Arial" w:hAnsi="Arial" w:cs="Arial"/>
          <w:bdr w:val="none" w:sz="0" w:space="0" w:color="auto" w:frame="1"/>
        </w:rPr>
        <w:t>инский</w:t>
      </w:r>
      <w:proofErr w:type="spellEnd"/>
      <w:r w:rsidRPr="00157CAB">
        <w:rPr>
          <w:rFonts w:ascii="Arial" w:hAnsi="Arial" w:cs="Arial"/>
          <w:bdr w:val="none" w:sz="0" w:space="0" w:color="auto" w:frame="1"/>
        </w:rPr>
        <w:t xml:space="preserve"> сельсовет </w:t>
      </w:r>
      <w:r w:rsidR="008F108E" w:rsidRPr="00157CAB">
        <w:rPr>
          <w:rFonts w:ascii="Arial" w:hAnsi="Arial" w:cs="Arial"/>
          <w:bdr w:val="none" w:sz="0" w:space="0" w:color="auto" w:frame="1"/>
        </w:rPr>
        <w:t>Усть-Пристанского</w:t>
      </w:r>
      <w:r w:rsidRPr="00157CAB">
        <w:rPr>
          <w:rFonts w:ascii="Arial" w:hAnsi="Arial" w:cs="Arial"/>
          <w:bdr w:val="none" w:sz="0" w:space="0" w:color="auto" w:frame="1"/>
        </w:rPr>
        <w:t xml:space="preserve"> района Алтайского края согласно приложению 1.</w:t>
      </w:r>
    </w:p>
    <w:p w14:paraId="751FA113" w14:textId="77777777" w:rsidR="004B2B23" w:rsidRPr="00157CAB" w:rsidRDefault="004B2B23" w:rsidP="004B2B23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 Обнародовать (опубликовать) настоящее решение в установленном порядке.</w:t>
      </w:r>
    </w:p>
    <w:p w14:paraId="59735727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3. Контроль за исполнением решения возлагаю на себя</w:t>
      </w:r>
    </w:p>
    <w:p w14:paraId="38E359BF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br/>
      </w:r>
      <w:r w:rsidRPr="00157CAB">
        <w:rPr>
          <w:rFonts w:ascii="Arial" w:hAnsi="Arial" w:cs="Arial"/>
          <w:bdr w:val="none" w:sz="0" w:space="0" w:color="auto" w:frame="1"/>
        </w:rPr>
        <w:br/>
      </w:r>
    </w:p>
    <w:p w14:paraId="04F6C16B" w14:textId="48A1EBA5" w:rsidR="009B3EC4" w:rsidRPr="009B3EC4" w:rsidRDefault="009B3EC4" w:rsidP="009B3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EC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="0097473F">
        <w:rPr>
          <w:rFonts w:ascii="Arial" w:eastAsia="Times New Roman" w:hAnsi="Arial" w:cs="Arial"/>
          <w:sz w:val="24"/>
          <w:szCs w:val="24"/>
          <w:lang w:eastAsia="ru-RU"/>
        </w:rPr>
        <w:t>Вятк</w:t>
      </w:r>
      <w:r w:rsidRPr="009B3EC4">
        <w:rPr>
          <w:rFonts w:ascii="Arial" w:eastAsia="Times New Roman" w:hAnsi="Arial" w:cs="Arial"/>
          <w:sz w:val="24"/>
          <w:szCs w:val="24"/>
          <w:lang w:eastAsia="ru-RU"/>
        </w:rPr>
        <w:t>инского</w:t>
      </w:r>
      <w:proofErr w:type="spellEnd"/>
      <w:r w:rsidRPr="009B3E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966CEDC" w14:textId="1F0BB17A" w:rsidR="009B3EC4" w:rsidRPr="009B3EC4" w:rsidRDefault="009B3EC4" w:rsidP="009B3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3EC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       </w:t>
      </w:r>
      <w:proofErr w:type="spellStart"/>
      <w:r w:rsidR="0097473F">
        <w:rPr>
          <w:rFonts w:ascii="Arial" w:eastAsia="Times New Roman" w:hAnsi="Arial" w:cs="Arial"/>
          <w:sz w:val="24"/>
          <w:szCs w:val="24"/>
          <w:lang w:eastAsia="ru-RU"/>
        </w:rPr>
        <w:t>Н.А.Зарубина</w:t>
      </w:r>
      <w:proofErr w:type="spellEnd"/>
    </w:p>
    <w:p w14:paraId="481A8F1C" w14:textId="77777777" w:rsidR="008F108E" w:rsidRPr="009B3EC4" w:rsidRDefault="008F108E" w:rsidP="008F108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3DF1000F" w14:textId="77777777" w:rsidR="008F108E" w:rsidRPr="00157CAB" w:rsidRDefault="008F108E" w:rsidP="008F108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619C25F3" w14:textId="77777777" w:rsidR="008F108E" w:rsidRPr="00157CAB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3E68C7B3" w14:textId="77777777" w:rsidR="008F108E" w:rsidRPr="00157CAB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54C1F17F" w14:textId="77777777" w:rsidR="008F108E" w:rsidRPr="00157CAB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2F5A7C50" w14:textId="77777777" w:rsidR="008F108E" w:rsidRPr="00157CAB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3D5FE779" w14:textId="77777777" w:rsidR="008F108E" w:rsidRPr="00157CAB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233FE1B4" w14:textId="77777777" w:rsidR="008F108E" w:rsidRPr="00157CAB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64C27A93" w14:textId="77777777" w:rsidR="008F108E" w:rsidRPr="00157CAB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13E53E7C" w14:textId="77777777" w:rsidR="008F108E" w:rsidRPr="00157CAB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5C9ACFCC" w14:textId="77777777" w:rsidR="008F108E" w:rsidRPr="00157CAB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3A229A27" w14:textId="77777777" w:rsidR="008F108E" w:rsidRPr="00157CAB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5C80AA3A" w14:textId="77777777" w:rsidR="008F108E" w:rsidRPr="00157CAB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4F0F47AA" w14:textId="77777777" w:rsidR="008F108E" w:rsidRPr="00157CAB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183D215F" w14:textId="77777777" w:rsidR="008F108E" w:rsidRPr="00157CAB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7C360077" w14:textId="77777777" w:rsidR="00252AF8" w:rsidRPr="00157CAB" w:rsidRDefault="00252AF8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3EBCD5F5" w14:textId="77777777" w:rsidR="00252AF8" w:rsidRPr="00157CAB" w:rsidRDefault="00252AF8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6D68F43D" w14:textId="77777777" w:rsidR="00252AF8" w:rsidRPr="00157CAB" w:rsidRDefault="00252AF8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6E6EB900" w14:textId="77777777" w:rsidR="008F108E" w:rsidRPr="00157CAB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28BC241F" w14:textId="77777777" w:rsidR="008F108E" w:rsidRPr="00157CAB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54C27B1F" w14:textId="77777777" w:rsidR="008F108E" w:rsidRPr="00157CAB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</w:p>
    <w:p w14:paraId="43FA4780" w14:textId="77777777" w:rsidR="000C72A4" w:rsidRDefault="000C72A4" w:rsidP="00252AF8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</w:p>
    <w:p w14:paraId="7395E146" w14:textId="77777777" w:rsidR="004B2B23" w:rsidRPr="00157CAB" w:rsidRDefault="004B2B23" w:rsidP="0097473F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Приложение 1</w:t>
      </w:r>
    </w:p>
    <w:p w14:paraId="57F02A39" w14:textId="47F2953F" w:rsidR="000978E2" w:rsidRPr="00157CAB" w:rsidRDefault="004B2B23" w:rsidP="0097473F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к решению </w:t>
      </w:r>
      <w:proofErr w:type="spellStart"/>
      <w:r w:rsidR="0097473F">
        <w:rPr>
          <w:rFonts w:ascii="Arial" w:hAnsi="Arial" w:cs="Arial"/>
          <w:bdr w:val="none" w:sz="0" w:space="0" w:color="auto" w:frame="1"/>
        </w:rPr>
        <w:t>Вятки</w:t>
      </w:r>
      <w:r w:rsidR="000978E2" w:rsidRPr="00157CAB">
        <w:rPr>
          <w:rFonts w:ascii="Arial" w:hAnsi="Arial" w:cs="Arial"/>
          <w:bdr w:val="none" w:sz="0" w:space="0" w:color="auto" w:frame="1"/>
        </w:rPr>
        <w:t>нского</w:t>
      </w:r>
      <w:proofErr w:type="spellEnd"/>
      <w:r w:rsidR="000978E2" w:rsidRPr="00157CAB">
        <w:rPr>
          <w:rFonts w:ascii="Arial" w:hAnsi="Arial" w:cs="Arial"/>
          <w:bdr w:val="none" w:sz="0" w:space="0" w:color="auto" w:frame="1"/>
        </w:rPr>
        <w:t xml:space="preserve"> </w:t>
      </w:r>
    </w:p>
    <w:p w14:paraId="3390A6D9" w14:textId="77777777" w:rsidR="004B2B23" w:rsidRPr="00157CAB" w:rsidRDefault="000978E2" w:rsidP="0097473F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сельского </w:t>
      </w:r>
      <w:r w:rsidR="004B2B23" w:rsidRPr="00157CAB">
        <w:rPr>
          <w:rFonts w:ascii="Arial" w:hAnsi="Arial" w:cs="Arial"/>
          <w:bdr w:val="none" w:sz="0" w:space="0" w:color="auto" w:frame="1"/>
        </w:rPr>
        <w:t>Совета депутатов</w:t>
      </w:r>
    </w:p>
    <w:p w14:paraId="4F5D9A03" w14:textId="311D410C" w:rsidR="004B2B23" w:rsidRPr="00157CAB" w:rsidRDefault="00D767CA" w:rsidP="0097473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                                                                                                         </w:t>
      </w:r>
      <w:r w:rsidR="00A218CC">
        <w:rPr>
          <w:rFonts w:ascii="Arial" w:hAnsi="Arial" w:cs="Arial"/>
          <w:bdr w:val="none" w:sz="0" w:space="0" w:color="auto" w:frame="1"/>
        </w:rPr>
        <w:t>31.10</w:t>
      </w:r>
      <w:r w:rsidR="004728A9">
        <w:rPr>
          <w:rFonts w:ascii="Arial" w:hAnsi="Arial" w:cs="Arial"/>
          <w:bdr w:val="none" w:sz="0" w:space="0" w:color="auto" w:frame="1"/>
        </w:rPr>
        <w:t>.</w:t>
      </w:r>
      <w:r>
        <w:rPr>
          <w:rFonts w:ascii="Arial" w:hAnsi="Arial" w:cs="Arial"/>
          <w:bdr w:val="none" w:sz="0" w:space="0" w:color="auto" w:frame="1"/>
        </w:rPr>
        <w:t xml:space="preserve">2024 </w:t>
      </w:r>
      <w:r w:rsidRPr="00157CAB">
        <w:rPr>
          <w:rFonts w:ascii="Arial" w:hAnsi="Arial" w:cs="Arial"/>
          <w:bdr w:val="none" w:sz="0" w:space="0" w:color="auto" w:frame="1"/>
        </w:rPr>
        <w:t>№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="00A218CC">
        <w:rPr>
          <w:rFonts w:ascii="Arial" w:hAnsi="Arial" w:cs="Arial"/>
          <w:bdr w:val="none" w:sz="0" w:space="0" w:color="auto" w:frame="1"/>
        </w:rPr>
        <w:t>8</w:t>
      </w:r>
      <w:r>
        <w:rPr>
          <w:rFonts w:ascii="Arial" w:hAnsi="Arial" w:cs="Arial"/>
          <w:bdr w:val="none" w:sz="0" w:space="0" w:color="auto" w:frame="1"/>
        </w:rPr>
        <w:t xml:space="preserve">  </w:t>
      </w:r>
    </w:p>
    <w:p w14:paraId="54EA545B" w14:textId="4E9006A1" w:rsidR="004B2B23" w:rsidRPr="00157CAB" w:rsidRDefault="00D767CA" w:rsidP="00D767C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                                                                                                    </w:t>
      </w:r>
    </w:p>
    <w:p w14:paraId="3CB31D25" w14:textId="77777777" w:rsidR="00F967BB" w:rsidRPr="00157CAB" w:rsidRDefault="00F967BB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</w:p>
    <w:p w14:paraId="3E71F87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/>
          <w:bCs/>
          <w:bdr w:val="none" w:sz="0" w:space="0" w:color="auto" w:frame="1"/>
        </w:rPr>
        <w:t>Положение о порядке списания муниципального</w:t>
      </w:r>
    </w:p>
    <w:p w14:paraId="3556003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/>
          <w:bCs/>
          <w:bdr w:val="none" w:sz="0" w:space="0" w:color="auto" w:frame="1"/>
        </w:rPr>
        <w:t>имущества (основных средств) муниципального образования</w:t>
      </w:r>
    </w:p>
    <w:p w14:paraId="3F540C89" w14:textId="678D0011" w:rsidR="004B2B23" w:rsidRDefault="0097473F" w:rsidP="004B2B2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bCs/>
          <w:bdr w:val="none" w:sz="0" w:space="0" w:color="auto" w:frame="1"/>
        </w:rPr>
        <w:t>Вятк</w:t>
      </w:r>
      <w:r w:rsidR="00252AF8" w:rsidRPr="00157CAB">
        <w:rPr>
          <w:rFonts w:ascii="Arial" w:hAnsi="Arial" w:cs="Arial"/>
          <w:b/>
          <w:bCs/>
          <w:bdr w:val="none" w:sz="0" w:space="0" w:color="auto" w:frame="1"/>
        </w:rPr>
        <w:t>инский</w:t>
      </w:r>
      <w:proofErr w:type="spellEnd"/>
      <w:r w:rsidR="00252AF8" w:rsidRPr="00157CAB">
        <w:rPr>
          <w:rFonts w:ascii="Arial" w:hAnsi="Arial" w:cs="Arial"/>
          <w:b/>
          <w:bCs/>
          <w:bdr w:val="none" w:sz="0" w:space="0" w:color="auto" w:frame="1"/>
        </w:rPr>
        <w:t xml:space="preserve"> сельсовет</w:t>
      </w:r>
      <w:r w:rsidR="004B2B23" w:rsidRPr="00157CAB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F967BB" w:rsidRPr="00157CAB">
        <w:rPr>
          <w:rFonts w:ascii="Arial" w:hAnsi="Arial" w:cs="Arial"/>
          <w:b/>
          <w:bCs/>
          <w:bdr w:val="none" w:sz="0" w:space="0" w:color="auto" w:frame="1"/>
        </w:rPr>
        <w:t>Усть-</w:t>
      </w:r>
      <w:proofErr w:type="gramStart"/>
      <w:r w:rsidR="00F967BB" w:rsidRPr="00157CAB">
        <w:rPr>
          <w:rFonts w:ascii="Arial" w:hAnsi="Arial" w:cs="Arial"/>
          <w:b/>
          <w:bCs/>
          <w:bdr w:val="none" w:sz="0" w:space="0" w:color="auto" w:frame="1"/>
        </w:rPr>
        <w:t xml:space="preserve">Пристанского </w:t>
      </w:r>
      <w:r w:rsidR="004B2B23" w:rsidRPr="00157CAB">
        <w:rPr>
          <w:rFonts w:ascii="Arial" w:hAnsi="Arial" w:cs="Arial"/>
          <w:b/>
          <w:bCs/>
          <w:bdr w:val="none" w:sz="0" w:space="0" w:color="auto" w:frame="1"/>
        </w:rPr>
        <w:t xml:space="preserve"> района</w:t>
      </w:r>
      <w:proofErr w:type="gramEnd"/>
      <w:r w:rsidR="004B2B23" w:rsidRPr="00157CAB">
        <w:rPr>
          <w:rFonts w:ascii="Arial" w:hAnsi="Arial" w:cs="Arial"/>
          <w:b/>
          <w:bCs/>
          <w:bdr w:val="none" w:sz="0" w:space="0" w:color="auto" w:frame="1"/>
        </w:rPr>
        <w:t xml:space="preserve"> Алтайского края</w:t>
      </w:r>
    </w:p>
    <w:p w14:paraId="27487693" w14:textId="77777777" w:rsidR="0097473F" w:rsidRPr="00157CAB" w:rsidRDefault="0097473F" w:rsidP="004B2B2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1671BE96" w14:textId="3832110C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Настоящее Положение о порядке списания муниципального имущества (основных средств) муниципального образования </w:t>
      </w:r>
      <w:proofErr w:type="spellStart"/>
      <w:r w:rsidR="0097473F">
        <w:rPr>
          <w:rFonts w:ascii="Arial" w:hAnsi="Arial" w:cs="Arial"/>
          <w:bdr w:val="none" w:sz="0" w:space="0" w:color="auto" w:frame="1"/>
        </w:rPr>
        <w:t>Вятк</w:t>
      </w:r>
      <w:r w:rsidR="00252AF8" w:rsidRPr="00157CAB">
        <w:rPr>
          <w:rFonts w:ascii="Arial" w:hAnsi="Arial" w:cs="Arial"/>
          <w:bdr w:val="none" w:sz="0" w:space="0" w:color="auto" w:frame="1"/>
        </w:rPr>
        <w:t>инский</w:t>
      </w:r>
      <w:proofErr w:type="spellEnd"/>
      <w:r w:rsidRPr="00157CAB">
        <w:rPr>
          <w:rFonts w:ascii="Arial" w:hAnsi="Arial" w:cs="Arial"/>
          <w:bdr w:val="none" w:sz="0" w:space="0" w:color="auto" w:frame="1"/>
        </w:rPr>
        <w:t xml:space="preserve"> сельсовет (далее – Положение) разработано в соответствии с Гражданским кодексом Российской Федерации;  Федеральными законами от 06.10.2003 № 131-ФЗ «Об общих принципах организации местного самоуправления в Российской Федерации», от 06.12.2011 № 402-ФЗ «О бухгалтерском учете»; Приказами Минфина Российской Федерации от 31.12.2016 г. № 257н «Об утверждении федерального стандарта бухгалтерского учета для организаций государственного сектора «Основные средства»,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14:paraId="24A939AA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/>
          <w:bCs/>
          <w:bdr w:val="none" w:sz="0" w:space="0" w:color="auto" w:frame="1"/>
        </w:rPr>
        <w:t>1. Общие положения</w:t>
      </w:r>
    </w:p>
    <w:p w14:paraId="0B15F8F1" w14:textId="4FFD5C5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1.1. Действие настоящего Положения распространяется на объекты муниципального имущества, отнесенные к основным средствам, являющиеся муниципальной собственностью </w:t>
      </w:r>
      <w:bookmarkStart w:id="0" w:name="_Hlk178768696"/>
      <w:proofErr w:type="spellStart"/>
      <w:r w:rsidR="0097473F">
        <w:rPr>
          <w:rFonts w:ascii="Arial" w:hAnsi="Arial" w:cs="Arial"/>
          <w:bdr w:val="none" w:sz="0" w:space="0" w:color="auto" w:frame="1"/>
        </w:rPr>
        <w:t>Вятк</w:t>
      </w:r>
      <w:r w:rsidR="00252AF8" w:rsidRPr="00157CAB">
        <w:rPr>
          <w:rFonts w:ascii="Arial" w:hAnsi="Arial" w:cs="Arial"/>
          <w:bdr w:val="none" w:sz="0" w:space="0" w:color="auto" w:frame="1"/>
        </w:rPr>
        <w:t>инского</w:t>
      </w:r>
      <w:bookmarkEnd w:id="0"/>
      <w:proofErr w:type="spellEnd"/>
      <w:r w:rsidR="00252AF8" w:rsidRPr="00157CAB">
        <w:rPr>
          <w:rFonts w:ascii="Arial" w:hAnsi="Arial" w:cs="Arial"/>
          <w:bdr w:val="none" w:sz="0" w:space="0" w:color="auto" w:frame="1"/>
        </w:rPr>
        <w:t xml:space="preserve"> </w:t>
      </w:r>
      <w:r w:rsidRPr="00157CAB">
        <w:rPr>
          <w:rFonts w:ascii="Arial" w:hAnsi="Arial" w:cs="Arial"/>
          <w:bdr w:val="none" w:sz="0" w:space="0" w:color="auto" w:frame="1"/>
        </w:rPr>
        <w:t>сельсовета:</w:t>
      </w:r>
    </w:p>
    <w:p w14:paraId="64FBE248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закрепленные на праве оперативного управления за муниципальными учреждениями;</w:t>
      </w:r>
    </w:p>
    <w:p w14:paraId="2E24CEDB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находящегося на балансе органа местного самоуправления;</w:t>
      </w:r>
    </w:p>
    <w:p w14:paraId="55207436" w14:textId="6684D43C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- учитываемые в муниципальной казне </w:t>
      </w:r>
      <w:proofErr w:type="spellStart"/>
      <w:r w:rsidR="0097473F">
        <w:rPr>
          <w:rFonts w:ascii="Arial" w:hAnsi="Arial" w:cs="Arial"/>
          <w:bdr w:val="none" w:sz="0" w:space="0" w:color="auto" w:frame="1"/>
        </w:rPr>
        <w:t>Вятк</w:t>
      </w:r>
      <w:r w:rsidR="0097473F" w:rsidRPr="00157CAB">
        <w:rPr>
          <w:rFonts w:ascii="Arial" w:hAnsi="Arial" w:cs="Arial"/>
          <w:bdr w:val="none" w:sz="0" w:space="0" w:color="auto" w:frame="1"/>
        </w:rPr>
        <w:t>инского</w:t>
      </w:r>
      <w:proofErr w:type="spellEnd"/>
      <w:r w:rsidRPr="00157CAB">
        <w:rPr>
          <w:rFonts w:ascii="Arial" w:hAnsi="Arial" w:cs="Arial"/>
          <w:bdr w:val="none" w:sz="0" w:space="0" w:color="auto" w:frame="1"/>
        </w:rPr>
        <w:t xml:space="preserve"> сельсовета,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14:paraId="59170E7D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1.2.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14:paraId="6493A733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определение технического состояния каждой единицы;</w:t>
      </w:r>
    </w:p>
    <w:p w14:paraId="0F824EE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оформление необходимой документации;</w:t>
      </w:r>
    </w:p>
    <w:p w14:paraId="1519EC08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получение необходимых согласований и разрешений на списание;</w:t>
      </w:r>
    </w:p>
    <w:p w14:paraId="1E80A8E7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списание с балансового (забалансового) учета в учреждении;</w:t>
      </w:r>
    </w:p>
    <w:p w14:paraId="48DC7006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демонтаж, разборка;</w:t>
      </w:r>
    </w:p>
    <w:p w14:paraId="4BC2624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выбраковка и оприходование возможных материальных ценностей;</w:t>
      </w:r>
    </w:p>
    <w:p w14:paraId="7B423927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утилизация вторичного сырья;</w:t>
      </w:r>
    </w:p>
    <w:p w14:paraId="36977FCF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исключение объекта основных средств из реестра муниципальной собственности.</w:t>
      </w:r>
    </w:p>
    <w:p w14:paraId="6D0EFEBD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1.3. Муниципальное имущество, закрепленное на праве оперативного управления за муниципальными учреждениями, а также имущество, составляющее муниципальную казну </w:t>
      </w:r>
      <w:r w:rsidR="00252AF8" w:rsidRPr="00157CAB">
        <w:rPr>
          <w:rFonts w:ascii="Arial" w:hAnsi="Arial" w:cs="Arial"/>
          <w:bdr w:val="none" w:sz="0" w:space="0" w:color="auto" w:frame="1"/>
        </w:rPr>
        <w:t>Чеканихинского</w:t>
      </w:r>
      <w:r w:rsidRPr="00157CAB">
        <w:rPr>
          <w:rFonts w:ascii="Arial" w:hAnsi="Arial" w:cs="Arial"/>
          <w:bdr w:val="none" w:sz="0" w:space="0" w:color="auto" w:frame="1"/>
        </w:rPr>
        <w:t xml:space="preserve"> сельсовета и находящееся на балансах хозяйствующих субъектов, списывается с балансового учета по следующим основаниям:</w:t>
      </w:r>
    </w:p>
    <w:p w14:paraId="734F90F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пришедшее в негодность вследствие морального или физического износа, стихийных бедствий и иной чрезвычайной ситуации;</w:t>
      </w:r>
    </w:p>
    <w:p w14:paraId="4E7A55AF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ликвидация по аварии;</w:t>
      </w:r>
    </w:p>
    <w:p w14:paraId="46360CB1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частичная ликвидация при выполнении работ по реконструкции;</w:t>
      </w:r>
    </w:p>
    <w:p w14:paraId="2291AE48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нарушение нормальных условий эксплуатации;</w:t>
      </w:r>
    </w:p>
    <w:p w14:paraId="49D7BAAD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хищение или уничтожение имущества;</w:t>
      </w:r>
    </w:p>
    <w:p w14:paraId="7421535D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lastRenderedPageBreak/>
        <w:t>-нецелесообразность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14:paraId="3D8812CB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по другим причинам.</w:t>
      </w:r>
    </w:p>
    <w:p w14:paraId="2845C0E7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Под физическим износом понимается несоответствие свойств имущества его первоначальному состоянию.</w:t>
      </w:r>
    </w:p>
    <w:p w14:paraId="17061884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Понятие морального износа применяется к объектам основных средств, снятым с производства и для которых сняты с производства комплектующие элементы (запасные части).</w:t>
      </w:r>
    </w:p>
    <w:p w14:paraId="5FE73513" w14:textId="77777777" w:rsidR="00D91800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1.4. Объекты муниципального имущества подлежат списанию лишь в тех случаях, когда восстановить их невозможно или экономически нецелесообразно. </w:t>
      </w:r>
    </w:p>
    <w:p w14:paraId="43EC11CA" w14:textId="77777777" w:rsidR="00D91800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157CAB">
        <w:rPr>
          <w:rFonts w:ascii="Arial" w:hAnsi="Arial" w:cs="Arial"/>
          <w:bdr w:val="none" w:sz="0" w:space="0" w:color="auto" w:frame="1"/>
        </w:rPr>
        <w:t>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 </w:t>
      </w:r>
    </w:p>
    <w:p w14:paraId="52733DD6" w14:textId="77777777" w:rsidR="00D91800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157CAB">
        <w:rPr>
          <w:rFonts w:ascii="Arial" w:hAnsi="Arial" w:cs="Arial"/>
          <w:bdr w:val="none" w:sz="0" w:space="0" w:color="auto" w:frame="1"/>
        </w:rPr>
        <w:t>Имущество подлежит списанию лишь в тех случаях, когда по заключению постоянно действующей комиссии по списанию основных средств восстановление его невозможно или экономически нецелесообразно и, если оно в установленном порядке не может быть реализовано либо передано другим муниципальным предприятиям и учреждениям. </w:t>
      </w:r>
    </w:p>
    <w:p w14:paraId="2A181136" w14:textId="6F9A5BC4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При утрате имущества вследствие кражи, пожара, стихийного бедствия предприятия, учреждения, органы местного самоуправления и пользователи имущества казны обязаны немедленно информировать администрацию </w:t>
      </w:r>
      <w:proofErr w:type="spellStart"/>
      <w:r w:rsidR="001034B2">
        <w:rPr>
          <w:rFonts w:ascii="Arial" w:hAnsi="Arial" w:cs="Arial"/>
          <w:bdr w:val="none" w:sz="0" w:space="0" w:color="auto" w:frame="1"/>
        </w:rPr>
        <w:t>Вятк</w:t>
      </w:r>
      <w:r w:rsidR="00252AF8" w:rsidRPr="00157CAB">
        <w:rPr>
          <w:rFonts w:ascii="Arial" w:hAnsi="Arial" w:cs="Arial"/>
          <w:bdr w:val="none" w:sz="0" w:space="0" w:color="auto" w:frame="1"/>
        </w:rPr>
        <w:t>инского</w:t>
      </w:r>
      <w:proofErr w:type="spellEnd"/>
      <w:r w:rsidRPr="00157CAB">
        <w:rPr>
          <w:rFonts w:ascii="Arial" w:hAnsi="Arial" w:cs="Arial"/>
          <w:bdr w:val="none" w:sz="0" w:space="0" w:color="auto" w:frame="1"/>
        </w:rPr>
        <w:t xml:space="preserve"> сельсовета в письменной форме.</w:t>
      </w:r>
    </w:p>
    <w:p w14:paraId="78590F9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1.5. Муниципальное имущество, переданное в оперативное управление, в аренду (безвозмездное пользование) и др., списывается при обращении в установленном ниже порядке.</w:t>
      </w:r>
    </w:p>
    <w:p w14:paraId="0BB919C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/>
          <w:bCs/>
          <w:bdr w:val="none" w:sz="0" w:space="0" w:color="auto" w:frame="1"/>
        </w:rPr>
        <w:t>2. Порядок списания муниципального имущества</w:t>
      </w:r>
    </w:p>
    <w:p w14:paraId="571EF162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 w14:paraId="591F33BD" w14:textId="2796A3DC" w:rsidR="00D91800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2.1.1.Определениея непригодности основных средств, муниципального имущества, учитываемого в муниципальной казне невозможности или нецелесообразности их восстановления (ремонта, реконструкции, модернизации), а также оформление необходимой документации на списание в администрации </w:t>
      </w:r>
      <w:r w:rsidR="001034B2">
        <w:rPr>
          <w:rFonts w:ascii="Arial" w:hAnsi="Arial" w:cs="Arial"/>
          <w:bdr w:val="none" w:sz="0" w:space="0" w:color="auto" w:frame="1"/>
        </w:rPr>
        <w:t>Вятк</w:t>
      </w:r>
      <w:r w:rsidR="00252AF8" w:rsidRPr="00157CAB">
        <w:rPr>
          <w:rFonts w:ascii="Arial" w:hAnsi="Arial" w:cs="Arial"/>
          <w:bdr w:val="none" w:sz="0" w:space="0" w:color="auto" w:frame="1"/>
        </w:rPr>
        <w:t>инского</w:t>
      </w:r>
      <w:r w:rsidRPr="00157CAB">
        <w:rPr>
          <w:rFonts w:ascii="Arial" w:hAnsi="Arial" w:cs="Arial"/>
          <w:bdr w:val="none" w:sz="0" w:space="0" w:color="auto" w:frame="1"/>
        </w:rPr>
        <w:t xml:space="preserve"> сельсовета осуществляется постоянно действующей комиссией по поступлению и выбытию нефинансовых активов (далее – комиссия). </w:t>
      </w:r>
    </w:p>
    <w:p w14:paraId="1D10AC29" w14:textId="77777777" w:rsidR="00D91800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157CAB">
        <w:rPr>
          <w:rFonts w:ascii="Arial" w:hAnsi="Arial" w:cs="Arial"/>
          <w:bdr w:val="none" w:sz="0" w:space="0" w:color="auto" w:frame="1"/>
        </w:rPr>
        <w:t>Положение о комиссии и о составе утверждается Постановлением.</w:t>
      </w:r>
      <w:r w:rsidRPr="00157CAB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</w:p>
    <w:p w14:paraId="23A953D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  <w:shd w:val="clear" w:color="auto" w:fill="FFFFFF"/>
        </w:rPr>
        <w:t>В состав комиссии могут входить соответствующие должностные лица, в том числе глава сельсовета, ведущий бухгалтер и лица, на которых возложена ответственность за сохранность объектов основных средств.</w:t>
      </w:r>
    </w:p>
    <w:p w14:paraId="32027317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При отсутствии в штате должностных лиц, компетентных в оценке пригодности списываемого имущества, сельсовет имеет право привлекать независимого эксперта, представителей соответствующих организаций и инспекций, на которые возложены функции регистрации и надзора на отдельные виды имущества в соответствии с действующим законодательством РФ. Для участия в работе комиссии могут приглашаться представители отраслевых органов Администрации </w:t>
      </w:r>
      <w:r w:rsidR="00E36F09" w:rsidRPr="00157CAB">
        <w:rPr>
          <w:rFonts w:ascii="Arial" w:hAnsi="Arial" w:cs="Arial"/>
          <w:bdr w:val="none" w:sz="0" w:space="0" w:color="auto" w:frame="1"/>
        </w:rPr>
        <w:t>Усть-Пристанского</w:t>
      </w:r>
      <w:r w:rsidRPr="00157CAB">
        <w:rPr>
          <w:rFonts w:ascii="Arial" w:hAnsi="Arial" w:cs="Arial"/>
          <w:bdr w:val="none" w:sz="0" w:space="0" w:color="auto" w:frame="1"/>
        </w:rPr>
        <w:t xml:space="preserve"> района, других уполномоченных органов и служб.</w:t>
      </w:r>
    </w:p>
    <w:p w14:paraId="2306093B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2.1.2. В компетенцию комиссии входит:</w:t>
      </w:r>
    </w:p>
    <w:p w14:paraId="399CE80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осмотр предлагаемого к списанию объекта с использованием необходимой технической документации и данных бухгалтерского учета, определение технического состояния транспортных средств, самоходных машин и тракторов, навесного и прицепного оборудования к ним, находящихся в собственности муниципального образования, установление непригодности объекта к восстановлению и дальнейшему использованию;</w:t>
      </w:r>
    </w:p>
    <w:p w14:paraId="537E85AC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lastRenderedPageBreak/>
        <w:t>-</w:t>
      </w:r>
      <w:r w:rsidR="00252AF8" w:rsidRPr="00157CAB">
        <w:rPr>
          <w:rFonts w:ascii="Arial" w:hAnsi="Arial" w:cs="Arial"/>
          <w:bdr w:val="none" w:sz="0" w:space="0" w:color="auto" w:frame="1"/>
        </w:rPr>
        <w:t xml:space="preserve"> </w:t>
      </w:r>
      <w:r w:rsidRPr="00157CAB">
        <w:rPr>
          <w:rFonts w:ascii="Arial" w:hAnsi="Arial" w:cs="Arial"/>
          <w:bdr w:val="none" w:sz="0" w:space="0" w:color="auto" w:frame="1"/>
        </w:rPr>
        <w:t>установление целесообразности (пригодности) дальнейшего использования имущества, возможности и эффективности его восстановления;</w:t>
      </w:r>
    </w:p>
    <w:p w14:paraId="37DB009C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</w:t>
      </w:r>
      <w:r w:rsidR="00252AF8" w:rsidRPr="00157CAB">
        <w:rPr>
          <w:rFonts w:ascii="Arial" w:hAnsi="Arial" w:cs="Arial"/>
          <w:bdr w:val="none" w:sz="0" w:space="0" w:color="auto" w:frame="1"/>
        </w:rPr>
        <w:t xml:space="preserve"> </w:t>
      </w:r>
      <w:r w:rsidRPr="00157CAB">
        <w:rPr>
          <w:rFonts w:ascii="Arial" w:hAnsi="Arial" w:cs="Arial"/>
          <w:bdr w:val="none" w:sz="0" w:space="0" w:color="auto" w:frame="1"/>
        </w:rPr>
        <w:t>установление причин списания объекта (износ, нарушение нормальных условий эксплуатации, аварии, стихийные бедствия и другие);</w:t>
      </w:r>
    </w:p>
    <w:p w14:paraId="67B33471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</w:t>
      </w:r>
      <w:r w:rsidR="00252AF8" w:rsidRPr="00157CAB">
        <w:rPr>
          <w:rFonts w:ascii="Arial" w:hAnsi="Arial" w:cs="Arial"/>
          <w:bdr w:val="none" w:sz="0" w:space="0" w:color="auto" w:frame="1"/>
        </w:rPr>
        <w:t xml:space="preserve"> </w:t>
      </w:r>
      <w:r w:rsidRPr="00157CAB">
        <w:rPr>
          <w:rFonts w:ascii="Arial" w:hAnsi="Arial" w:cs="Arial"/>
          <w:bdr w:val="none" w:sz="0" w:space="0" w:color="auto" w:frame="1"/>
        </w:rPr>
        <w:t>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14:paraId="60EFAFBC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</w:t>
      </w:r>
      <w:r w:rsidR="00252AF8" w:rsidRPr="00157CAB">
        <w:rPr>
          <w:rFonts w:ascii="Arial" w:hAnsi="Arial" w:cs="Arial"/>
          <w:bdr w:val="none" w:sz="0" w:space="0" w:color="auto" w:frame="1"/>
        </w:rPr>
        <w:t xml:space="preserve"> </w:t>
      </w:r>
      <w:r w:rsidRPr="00157CAB">
        <w:rPr>
          <w:rFonts w:ascii="Arial" w:hAnsi="Arial" w:cs="Arial"/>
          <w:bdr w:val="none" w:sz="0" w:space="0" w:color="auto" w:frame="1"/>
        </w:rPr>
        <w:t>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14:paraId="6635B395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</w:t>
      </w:r>
      <w:r w:rsidR="00252AF8" w:rsidRPr="00157CAB">
        <w:rPr>
          <w:rFonts w:ascii="Arial" w:hAnsi="Arial" w:cs="Arial"/>
          <w:bdr w:val="none" w:sz="0" w:space="0" w:color="auto" w:frame="1"/>
        </w:rPr>
        <w:t xml:space="preserve"> </w:t>
      </w:r>
      <w:r w:rsidRPr="00157CAB">
        <w:rPr>
          <w:rFonts w:ascii="Arial" w:hAnsi="Arial" w:cs="Arial"/>
          <w:bdr w:val="none" w:sz="0" w:space="0" w:color="auto" w:frame="1"/>
        </w:rPr>
        <w:t>контроль за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14:paraId="353757BC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</w:t>
      </w:r>
      <w:r w:rsidR="00252AF8" w:rsidRPr="00157CAB">
        <w:rPr>
          <w:rFonts w:ascii="Arial" w:hAnsi="Arial" w:cs="Arial"/>
          <w:bdr w:val="none" w:sz="0" w:space="0" w:color="auto" w:frame="1"/>
        </w:rPr>
        <w:t xml:space="preserve"> </w:t>
      </w:r>
      <w:r w:rsidRPr="00157CAB">
        <w:rPr>
          <w:rFonts w:ascii="Arial" w:hAnsi="Arial" w:cs="Arial"/>
          <w:bdr w:val="none" w:sz="0" w:space="0" w:color="auto" w:frame="1"/>
        </w:rPr>
        <w:t>оформление актов о списании имущества муниципального образования по утвержденной унифицированной форме, проверка акта на списание основных средств, который составляется по унифицированным формам № 0504104 «</w:t>
      </w:r>
      <w:r w:rsidRPr="00157CAB">
        <w:rPr>
          <w:rFonts w:ascii="Arial" w:hAnsi="Arial" w:cs="Arial"/>
          <w:bdr w:val="none" w:sz="0" w:space="0" w:color="auto" w:frame="1"/>
          <w:shd w:val="clear" w:color="auto" w:fill="FFFFFF"/>
        </w:rPr>
        <w:t>Акт о списании объектов нефинансовых активов (кроме транспортных средств)»</w:t>
      </w:r>
      <w:r w:rsidRPr="00157CAB">
        <w:rPr>
          <w:rFonts w:ascii="Arial" w:hAnsi="Arial" w:cs="Arial"/>
          <w:bdr w:val="none" w:sz="0" w:space="0" w:color="auto" w:frame="1"/>
        </w:rPr>
        <w:t>, № 0504105 «Акт о списании транспортного средства», в соответствии с п</w:t>
      </w:r>
      <w:r w:rsidRPr="00157CAB">
        <w:rPr>
          <w:rFonts w:ascii="Arial" w:hAnsi="Arial" w:cs="Arial"/>
          <w:bdr w:val="none" w:sz="0" w:space="0" w:color="auto" w:frame="1"/>
          <w:shd w:val="clear" w:color="auto" w:fill="FFFFFF"/>
        </w:rPr>
        <w:t>риказом Минфина России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Pr="00157CAB">
        <w:rPr>
          <w:rFonts w:ascii="Arial" w:hAnsi="Arial" w:cs="Arial"/>
          <w:bdr w:val="none" w:sz="0" w:space="0" w:color="auto" w:frame="1"/>
        </w:rPr>
        <w:t> и Инструкцией по бухгалтерскому учету в бюджетных учреждениях, утвержденной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14:paraId="272DA3C3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  <w:shd w:val="clear" w:color="auto" w:fill="FFFFFF"/>
        </w:rPr>
        <w:t>Члены комиссии, подписавшие акт о списании имущества, а также глава сельсовета, утвердивший акт, несут ответственность за неправильное и необоснованное заключение о техническом состоянии списываемого имущества.</w:t>
      </w:r>
    </w:p>
    <w:p w14:paraId="1CF028DD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2.1.3.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акт, об утрате (аварии, кражи, пожара, стихийного бедствия, действия непреодолимой силы), материалы внутреннего расследования с указанием мер, принятых в отношении виновных лиц.</w:t>
      </w:r>
    </w:p>
    <w:p w14:paraId="445C6287" w14:textId="15E44F56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Материально ответственные лица обязаны немедленно информировать в письменной форме главу </w:t>
      </w:r>
      <w:proofErr w:type="spellStart"/>
      <w:r w:rsidR="0097473F">
        <w:rPr>
          <w:rFonts w:ascii="Arial" w:hAnsi="Arial" w:cs="Arial"/>
          <w:bdr w:val="none" w:sz="0" w:space="0" w:color="auto" w:frame="1"/>
        </w:rPr>
        <w:t>Вятк</w:t>
      </w:r>
      <w:r w:rsidR="0097473F" w:rsidRPr="00157CAB">
        <w:rPr>
          <w:rFonts w:ascii="Arial" w:hAnsi="Arial" w:cs="Arial"/>
          <w:bdr w:val="none" w:sz="0" w:space="0" w:color="auto" w:frame="1"/>
        </w:rPr>
        <w:t>инского</w:t>
      </w:r>
      <w:proofErr w:type="spellEnd"/>
      <w:r w:rsidRPr="00157CAB">
        <w:rPr>
          <w:rFonts w:ascii="Arial" w:hAnsi="Arial" w:cs="Arial"/>
          <w:bdr w:val="none" w:sz="0" w:space="0" w:color="auto" w:frame="1"/>
        </w:rPr>
        <w:t xml:space="preserve"> сельсовета о фактах утраты имущества.</w:t>
      </w:r>
    </w:p>
    <w:p w14:paraId="273CB062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2.1.4.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глава сельсовета обязан принять меры по привлечению виновных лиц к ответственности, предусмотренной действующим законодательством РФ.</w:t>
      </w:r>
    </w:p>
    <w:p w14:paraId="5E47632F" w14:textId="77777777" w:rsidR="00D91800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2.1.5. По результатам работы комиссии выносит решение о списании муниципального имущества (отказе в списании), отражаемое в актах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предусмотренные настоящим Положением. </w:t>
      </w:r>
    </w:p>
    <w:p w14:paraId="73B4FC21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Решение о списании муниципального имущества принимается большинством голосов членов комиссии, присутствующих на заседании комиссии путем подписания акта о списании.</w:t>
      </w:r>
    </w:p>
    <w:p w14:paraId="01397A13" w14:textId="0EC40755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lastRenderedPageBreak/>
        <w:t xml:space="preserve">2.1.6. Списание муниципального имущества, а также разборка, демонтаж, ликвидация (снос) без согласия главы </w:t>
      </w:r>
      <w:proofErr w:type="spellStart"/>
      <w:r w:rsidR="0097473F">
        <w:rPr>
          <w:rFonts w:ascii="Arial" w:hAnsi="Arial" w:cs="Arial"/>
          <w:bdr w:val="none" w:sz="0" w:space="0" w:color="auto" w:frame="1"/>
        </w:rPr>
        <w:t>Вятк</w:t>
      </w:r>
      <w:r w:rsidR="0097473F" w:rsidRPr="00157CAB">
        <w:rPr>
          <w:rFonts w:ascii="Arial" w:hAnsi="Arial" w:cs="Arial"/>
          <w:bdr w:val="none" w:sz="0" w:space="0" w:color="auto" w:frame="1"/>
        </w:rPr>
        <w:t>инского</w:t>
      </w:r>
      <w:proofErr w:type="spellEnd"/>
      <w:r w:rsidRPr="00157CAB">
        <w:rPr>
          <w:rFonts w:ascii="Arial" w:hAnsi="Arial" w:cs="Arial"/>
          <w:bdr w:val="none" w:sz="0" w:space="0" w:color="auto" w:frame="1"/>
        </w:rPr>
        <w:t xml:space="preserve"> сельсовета, которое дается в форме постановления не допускается.</w:t>
      </w:r>
    </w:p>
    <w:p w14:paraId="150CD697" w14:textId="369D2B1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2.1.7. Материалы, годные для дальнейшего использования и (или) металлолом, полученные в результате сноса или ликвидации объекта недвижимого и движимого имущества, являющегося объектом муниципальной казны, и не переданные по договору аренды, безвозмездного пользования или концессионного соглашения, приходуются на счета бухгалтерского учета по учету материальных запасов, числящихся в составе муниципальной казны. Доходы, полученные от реализации указанного в настоящем пункте имущества, зачисляются в доход бюджета муниципального образования </w:t>
      </w:r>
      <w:proofErr w:type="spellStart"/>
      <w:r w:rsidR="0097473F">
        <w:rPr>
          <w:rFonts w:ascii="Arial" w:hAnsi="Arial" w:cs="Arial"/>
          <w:bdr w:val="none" w:sz="0" w:space="0" w:color="auto" w:frame="1"/>
        </w:rPr>
        <w:t>Вятк</w:t>
      </w:r>
      <w:r w:rsidR="0097473F" w:rsidRPr="00157CAB">
        <w:rPr>
          <w:rFonts w:ascii="Arial" w:hAnsi="Arial" w:cs="Arial"/>
          <w:bdr w:val="none" w:sz="0" w:space="0" w:color="auto" w:frame="1"/>
        </w:rPr>
        <w:t>инск</w:t>
      </w:r>
      <w:r w:rsidR="0097473F">
        <w:rPr>
          <w:rFonts w:ascii="Arial" w:hAnsi="Arial" w:cs="Arial"/>
          <w:bdr w:val="none" w:sz="0" w:space="0" w:color="auto" w:frame="1"/>
        </w:rPr>
        <w:t>ий</w:t>
      </w:r>
      <w:proofErr w:type="spellEnd"/>
      <w:r w:rsidRPr="00157CAB">
        <w:rPr>
          <w:rFonts w:ascii="Arial" w:hAnsi="Arial" w:cs="Arial"/>
          <w:bdr w:val="none" w:sz="0" w:space="0" w:color="auto" w:frame="1"/>
        </w:rPr>
        <w:t xml:space="preserve"> </w:t>
      </w:r>
      <w:proofErr w:type="gramStart"/>
      <w:r w:rsidRPr="00157CAB">
        <w:rPr>
          <w:rFonts w:ascii="Arial" w:hAnsi="Arial" w:cs="Arial"/>
          <w:bdr w:val="none" w:sz="0" w:space="0" w:color="auto" w:frame="1"/>
        </w:rPr>
        <w:t xml:space="preserve">сельсовет </w:t>
      </w:r>
      <w:r w:rsidR="008F108E" w:rsidRPr="00157CAB">
        <w:rPr>
          <w:rFonts w:ascii="Arial" w:hAnsi="Arial" w:cs="Arial"/>
          <w:bdr w:val="none" w:sz="0" w:space="0" w:color="auto" w:frame="1"/>
        </w:rPr>
        <w:t xml:space="preserve"> Усть</w:t>
      </w:r>
      <w:proofErr w:type="gramEnd"/>
      <w:r w:rsidR="008F108E" w:rsidRPr="00157CAB">
        <w:rPr>
          <w:rFonts w:ascii="Arial" w:hAnsi="Arial" w:cs="Arial"/>
          <w:bdr w:val="none" w:sz="0" w:space="0" w:color="auto" w:frame="1"/>
        </w:rPr>
        <w:t xml:space="preserve">-Пристанского </w:t>
      </w:r>
      <w:r w:rsidRPr="00157CAB">
        <w:rPr>
          <w:rFonts w:ascii="Arial" w:hAnsi="Arial" w:cs="Arial"/>
          <w:bdr w:val="none" w:sz="0" w:space="0" w:color="auto" w:frame="1"/>
        </w:rPr>
        <w:t>района Алтайского края (далее - бюджет сельсовета), если настоящим Положением или договором с подрядной организацией не предусмотрено иное.</w:t>
      </w:r>
    </w:p>
    <w:p w14:paraId="28910E5D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2.1.8. В заключении комиссии с учетом положений </w:t>
      </w:r>
      <w:hyperlink r:id="rId6" w:history="1">
        <w:r w:rsidRPr="00157CAB">
          <w:rPr>
            <w:rStyle w:val="a5"/>
            <w:rFonts w:ascii="Arial" w:hAnsi="Arial" w:cs="Arial"/>
            <w:color w:val="auto"/>
            <w:bdr w:val="none" w:sz="0" w:space="0" w:color="auto" w:frame="1"/>
          </w:rPr>
          <w:t>статьи 34</w:t>
        </w:r>
      </w:hyperlink>
      <w:r w:rsidRPr="00157CAB">
        <w:rPr>
          <w:rFonts w:ascii="Arial" w:hAnsi="Arial" w:cs="Arial"/>
          <w:bdr w:val="none" w:sz="0" w:space="0" w:color="auto" w:frame="1"/>
        </w:rPr>
        <w:t> Бюджетного кодекса Российской Федерации могут быть предусмотрены следующие варианты распоряжения материальными запасами, узлами и агрегатами, полученными в результате сноса, демонтажа объектов движимого и недвижимого имущества по согласованию с организацией, которой передано имущество в аренду, безвозмездное пользование или по договору концессии:</w:t>
      </w:r>
    </w:p>
    <w:p w14:paraId="5FE0CAE8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1) передача вышеуказанного имущества собственнику имущества по акту приема-передачи и оприходование на счета по учету имущества казны;</w:t>
      </w:r>
    </w:p>
    <w:p w14:paraId="4DD5028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2) поручение пользователю имущества, числящегося в составе объектов муниципальной казны осуществить сдачу в металлолом списанного имущества с зачислением вырученных средств в доход бюджета сельсовета и приложением соответствующих подтверждающих документов.</w:t>
      </w:r>
    </w:p>
    <w:p w14:paraId="7FCFE2B0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/>
          <w:bCs/>
          <w:bdr w:val="none" w:sz="0" w:space="0" w:color="auto" w:frame="1"/>
        </w:rPr>
        <w:t>2.2. Особенности списания объектов основных средств.</w:t>
      </w:r>
    </w:p>
    <w:p w14:paraId="653889B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2.2.1. Списание объектов недвижимого имущества (кроме объектов незавершенного строительства).</w:t>
      </w:r>
    </w:p>
    <w:p w14:paraId="45086DED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2.2.1.1. Недвижимое имущество, числящееся в составе объектов муниципальной казны, подлежит списанию в случаях, если:</w:t>
      </w:r>
    </w:p>
    <w:p w14:paraId="6F6DF044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1) объекты недвижимого имущества непригодны для дальнейшего использования по причине физического и морального износа, нецелесообразности дальнейшего использования объекта, его непригодности (аварийности), невозможности или неэффективности его восстановления;</w:t>
      </w:r>
    </w:p>
    <w:p w14:paraId="67A7525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2) объекты недвижимого имущества пришли в негодность после аварий, пожаров, стихийных бедствий и иных чрезвычайных ситуаций;</w:t>
      </w:r>
    </w:p>
    <w:p w14:paraId="190FCF1F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3) жилые дома и квартиры (доля в праве собственности на жилой дом или квартиру), признанных аварийными и подлежащими сносу или реконструкции;</w:t>
      </w:r>
    </w:p>
    <w:p w14:paraId="0E898C1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4) проект застройки земельного участка либо реконструкции зданий и сооружений содержит пункт о необходимости сноса объектов недвижимого имущества, находящихся на данном земельном участке.</w:t>
      </w:r>
    </w:p>
    <w:p w14:paraId="4DD102AF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2.2.1.2. Списание объектов недвижимого имущества осуществляется на основании постановления Администрации сельсовета.</w:t>
      </w:r>
    </w:p>
    <w:p w14:paraId="6660DEB8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2.2.1.3. Для подготовки постановления Администрация сельсовета готовит следующие документы:</w:t>
      </w:r>
    </w:p>
    <w:p w14:paraId="2D4D2F4F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1) обоснование необходимости списания с баланса объекта недвижимого имущества с указанием причины списания и предложения по использованию земельного участка, высвобождающегося в случае сноса данного объекта;</w:t>
      </w:r>
    </w:p>
    <w:p w14:paraId="051CA3D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2) цветные фотографии объектов недвижимого имущества, подлежащих списанию с баланса (размером не менее 10 x 15 см);</w:t>
      </w:r>
    </w:p>
    <w:p w14:paraId="36C66D83" w14:textId="77777777" w:rsidR="00D91800" w:rsidRPr="004728A9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3) заключение специализированной организации (организации, имеющей право осуществлять экспертизу объектов капитального строительства) о непригодности </w:t>
      </w:r>
      <w:r w:rsidRPr="00157CAB">
        <w:rPr>
          <w:rFonts w:ascii="Arial" w:hAnsi="Arial" w:cs="Arial"/>
          <w:bdr w:val="none" w:sz="0" w:space="0" w:color="auto" w:frame="1"/>
        </w:rPr>
        <w:lastRenderedPageBreak/>
        <w:t xml:space="preserve">объекта недвижимого имущества к дальнейшей эксплуатации по причине физического </w:t>
      </w:r>
      <w:r w:rsidRPr="004728A9">
        <w:rPr>
          <w:rFonts w:ascii="Arial" w:hAnsi="Arial" w:cs="Arial"/>
          <w:bdr w:val="none" w:sz="0" w:space="0" w:color="auto" w:frame="1"/>
        </w:rPr>
        <w:t xml:space="preserve">износа. </w:t>
      </w:r>
    </w:p>
    <w:p w14:paraId="7563FE79" w14:textId="77777777" w:rsidR="004B2B23" w:rsidRPr="004728A9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4728A9">
        <w:rPr>
          <w:rFonts w:ascii="Arial" w:hAnsi="Arial" w:cs="Arial"/>
          <w:bdr w:val="none" w:sz="0" w:space="0" w:color="auto" w:frame="1"/>
        </w:rPr>
        <w:t>Заключение не требуется в случае сноса, в связи со строительством нового объекта, уничтожением объекта в результате пожаров, хищений, стихийных бедствий и иных чрезвычайных ситуаций или наличия заключения комиссии по поступлению и выбытию активов о целесообразности сноса с указанием обоснования при отсутствии сведений об объекте в ЕГРН;</w:t>
      </w:r>
    </w:p>
    <w:p w14:paraId="18265787" w14:textId="77777777" w:rsidR="004B2B23" w:rsidRPr="004728A9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4728A9">
        <w:rPr>
          <w:rFonts w:ascii="Arial" w:hAnsi="Arial" w:cs="Arial"/>
          <w:bdr w:val="none" w:sz="0" w:space="0" w:color="auto" w:frame="1"/>
        </w:rPr>
        <w:t>4) документы, подтверждающие факт причинения ущерба объекту недвижимого имущества в результате аварий, пожаров, хищений, стихийных бедствий и иных чрезвычайных ситуаций;</w:t>
      </w:r>
    </w:p>
    <w:p w14:paraId="11F89B5B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5) решение межведомственной комиссии о выявлении оснований для признания помещения непригодным для проживания, признания многоквартирного дома аварийным и подлежащим сносу, принятого в соответствии с </w:t>
      </w:r>
      <w:hyperlink r:id="rId7" w:history="1">
        <w:r w:rsidRPr="00157CAB">
          <w:rPr>
            <w:rStyle w:val="a5"/>
            <w:rFonts w:ascii="Arial" w:hAnsi="Arial" w:cs="Arial"/>
            <w:color w:val="auto"/>
            <w:bdr w:val="none" w:sz="0" w:space="0" w:color="auto" w:frame="1"/>
          </w:rPr>
          <w:t>постановлением</w:t>
        </w:r>
      </w:hyperlink>
      <w:r w:rsidRPr="00157CAB">
        <w:rPr>
          <w:rFonts w:ascii="Arial" w:hAnsi="Arial" w:cs="Arial"/>
          <w:bdr w:val="none" w:sz="0" w:space="0" w:color="auto" w:frame="1"/>
        </w:rPr>
        <w:t> 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 Списание многоквартирных жилых домов осуществляется после расселения всех проживающих в них граждан.</w:t>
      </w:r>
    </w:p>
    <w:p w14:paraId="096CA636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2.2.1.4. Для подготовки постановления о списании объектов недвижимого имущества в случае, если имущество передано по договору аренды, безвозмездного пользования или по концессионному соглашению организации-пользователи представляют в Администрацию сельсовета следующие документы:</w:t>
      </w:r>
    </w:p>
    <w:p w14:paraId="28312947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1) письменное заявление о необходимости списания объектов недвижимого имущества с указанием причины списания (для концессионеров - с приложением перечня имущества, подлежащего списанию);</w:t>
      </w:r>
    </w:p>
    <w:p w14:paraId="01096376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2) цветные фотографии объектов недвижимого имущества, подлежащих списанию с баланса (размером не менее 10 x 15 см);</w:t>
      </w:r>
    </w:p>
    <w:p w14:paraId="60395119" w14:textId="77777777" w:rsidR="004B2B23" w:rsidRPr="004728A9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3) заключение специализированной организации (организации, имеющей право осуществлять экспертизу объектов капитального строительства) о непригодности </w:t>
      </w:r>
      <w:r w:rsidRPr="004728A9">
        <w:rPr>
          <w:rFonts w:ascii="Arial" w:hAnsi="Arial" w:cs="Arial"/>
          <w:bdr w:val="none" w:sz="0" w:space="0" w:color="auto" w:frame="1"/>
        </w:rPr>
        <w:t>объекта недвижимого имущества к дальнейшей эксплуатации по причине физического износа (заключение не требуется в случае сноса объекта, в связи со строительством нового объекта, уничтожения объекта в результате пожара и чрезвычайной ситуацией или наличием заключения комиссии по поступлению и выбытию активов о целесообразности сноса объекта с указанием обоснования при отсутствии сведений об объекте в ЕГРН);</w:t>
      </w:r>
    </w:p>
    <w:p w14:paraId="11E924DF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4728A9">
        <w:rPr>
          <w:rFonts w:ascii="Arial" w:hAnsi="Arial" w:cs="Arial"/>
          <w:bdr w:val="none" w:sz="0" w:space="0" w:color="auto" w:frame="1"/>
        </w:rPr>
        <w:t>4) документы, подтверждающие факт причинения ущерба объекту недвижимого имущества в результате аварий, пожаров, хищений</w:t>
      </w:r>
      <w:r w:rsidRPr="00157CAB">
        <w:rPr>
          <w:rFonts w:ascii="Arial" w:hAnsi="Arial" w:cs="Arial"/>
          <w:bdr w:val="none" w:sz="0" w:space="0" w:color="auto" w:frame="1"/>
        </w:rPr>
        <w:t>, стихийных бедствий и иных чрезвычайных ситуаций.</w:t>
      </w:r>
    </w:p>
    <w:p w14:paraId="38383676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2.2.1.5. После подготовки или рассмотрения представленных документов Администрация сельсовета готовит проект постановления Администрации о списании объекта недвижимого имущества, в котором указываются:</w:t>
      </w:r>
    </w:p>
    <w:p w14:paraId="5F8E103A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1) решение о списании имущества;</w:t>
      </w:r>
    </w:p>
    <w:p w14:paraId="6811663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2) сроки сноса объекта недвижимого имущества;</w:t>
      </w:r>
    </w:p>
    <w:p w14:paraId="7E8B7AC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3) порядок осуществления сноса имущества и ответственного за организацию сноса объекта недвижимого имущества;</w:t>
      </w:r>
    </w:p>
    <w:p w14:paraId="47F2684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4) порядок использования материалов, полученных в результате сноса объекта недвижимого имущества;</w:t>
      </w:r>
    </w:p>
    <w:p w14:paraId="399858C5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5) должностное лицо, на которое возлагается осуществление контроля за исполнением постановления.</w:t>
      </w:r>
    </w:p>
    <w:p w14:paraId="24924EA4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2.2.1.6.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</w:t>
      </w:r>
      <w:r w:rsidRPr="00157CAB">
        <w:rPr>
          <w:rFonts w:ascii="Arial" w:hAnsi="Arial" w:cs="Arial"/>
          <w:bdr w:val="none" w:sz="0" w:space="0" w:color="auto" w:frame="1"/>
        </w:rPr>
        <w:lastRenderedPageBreak/>
        <w:t>списании. В актах на списание указываются все реквизиты, описывающие списываемый объект:</w:t>
      </w:r>
    </w:p>
    <w:p w14:paraId="1BDFB196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год изготовления или постройки объекта, дата его поступления;</w:t>
      </w:r>
    </w:p>
    <w:p w14:paraId="6FAC9052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-первоначальная стоимость объекта (для переоцененных восстановительная);</w:t>
      </w:r>
    </w:p>
    <w:p w14:paraId="4A2988E8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сумма начисленной амортизации по данным бухгалтерского учета;</w:t>
      </w:r>
    </w:p>
    <w:p w14:paraId="36761482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-подробно излагаются причины выбытия объекта, состояние его основных частей, деталей, узлов;</w:t>
      </w:r>
    </w:p>
    <w:p w14:paraId="6AFD8C1A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технический паспорт на объект;</w:t>
      </w:r>
    </w:p>
    <w:p w14:paraId="1BF4A93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акт надзорных служб (пожарной инспекции и др.) в случае пожара или других форс-мажорных обстоятельств, приведших к невозможности использования объекта;</w:t>
      </w:r>
    </w:p>
    <w:p w14:paraId="140CB937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заключение отдела по архитектуре и градостроительству в случае, когда объект подлежит сносу в связи со строительством (реконструкцией) нового объекта или объектов, пришедших в ветхое и аварийное состояние;</w:t>
      </w:r>
    </w:p>
    <w:p w14:paraId="472A2DB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справку специализированной организации, осуществляющей деятельность по технической инвентаризации объектов недвижимого имущества, о проценте износа или проценте сохранности списываемого объекта недвижимости;</w:t>
      </w:r>
    </w:p>
    <w:p w14:paraId="3828FBA2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в случае необходимости, в целях подтверждения достоверности вышеперечисленных документов и материалов, иные документы в соответствии с законодательством Российской Федерации.</w:t>
      </w:r>
    </w:p>
    <w:p w14:paraId="174A3F22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2.2.1.7. После издания постановления в течение четырнадцати дней подготавливается акт о списании объекта основных средств, который подписывается членами комиссии по поступлению и выбытию активов и утверждается председателем комиссии.</w:t>
      </w:r>
    </w:p>
    <w:p w14:paraId="1664C78E" w14:textId="11264B63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2.2.1.8. Объект исключается из Реестра объектов муниципальной собственности сельсовета в соответствии с Положением об учете муниципального имущества муниципального образования</w:t>
      </w:r>
      <w:r w:rsidR="00252AF8" w:rsidRPr="00157CAB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="0097473F">
        <w:rPr>
          <w:rFonts w:ascii="Arial" w:hAnsi="Arial" w:cs="Arial"/>
          <w:bdr w:val="none" w:sz="0" w:space="0" w:color="auto" w:frame="1"/>
        </w:rPr>
        <w:t>Вятк</w:t>
      </w:r>
      <w:r w:rsidR="00252AF8" w:rsidRPr="00157CAB">
        <w:rPr>
          <w:rFonts w:ascii="Arial" w:hAnsi="Arial" w:cs="Arial"/>
          <w:bdr w:val="none" w:sz="0" w:space="0" w:color="auto" w:frame="1"/>
        </w:rPr>
        <w:t>инский</w:t>
      </w:r>
      <w:proofErr w:type="spellEnd"/>
      <w:r w:rsidRPr="00157CAB">
        <w:rPr>
          <w:rFonts w:ascii="Arial" w:hAnsi="Arial" w:cs="Arial"/>
          <w:bdr w:val="none" w:sz="0" w:space="0" w:color="auto" w:frame="1"/>
        </w:rPr>
        <w:t xml:space="preserve"> сельсовет </w:t>
      </w:r>
      <w:r w:rsidR="008F108E" w:rsidRPr="00157CAB">
        <w:rPr>
          <w:rFonts w:ascii="Arial" w:hAnsi="Arial" w:cs="Arial"/>
          <w:bdr w:val="none" w:sz="0" w:space="0" w:color="auto" w:frame="1"/>
        </w:rPr>
        <w:t>Усть-Пристанского</w:t>
      </w:r>
      <w:r w:rsidRPr="00157CAB">
        <w:rPr>
          <w:rFonts w:ascii="Arial" w:hAnsi="Arial" w:cs="Arial"/>
          <w:bdr w:val="none" w:sz="0" w:space="0" w:color="auto" w:frame="1"/>
        </w:rPr>
        <w:t xml:space="preserve"> района Алтайского края.</w:t>
      </w:r>
    </w:p>
    <w:p w14:paraId="33486203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2.2.2. Списание объектов незавершенного строительства.</w:t>
      </w:r>
    </w:p>
    <w:p w14:paraId="7AE4D53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Основаниями для списания вложений в нефинансовые активы на строительство объектов капитального строительства, строительство которых не завершено, являются:</w:t>
      </w:r>
    </w:p>
    <w:p w14:paraId="37D5A8A8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1) отсутствие разрешения на строительство объекта капитального строительства, если получение такого разрешения предусмотрено законодательством;</w:t>
      </w:r>
    </w:p>
    <w:p w14:paraId="1AB3F5B2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2) отсутствие документа о предоставлении земельного участка для строительства объекта капитального строительства;</w:t>
      </w:r>
    </w:p>
    <w:p w14:paraId="04E57E24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3) отсутствие необходимости в объекте для муниципальных нужд, строительство которого не завершено.</w:t>
      </w:r>
    </w:p>
    <w:p w14:paraId="7324E1B3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Списание объектов незавершенного строительства (включая выполненные строительно-монтажные, предпроектные, проектные, проектно-изыскательские, инженерно-изыскательские работы, прочие работы и затраты, входящие в сметы на строительство), которые финансировались за счет средств бюджета сельсовета или которые учитываются в качестве объектов муниципальной казны, в случаях, когда возведенные строительные конструкции или их элементы в результате длительного перерыва в строительстве частично или полностью были разрушены, осуществляется в следующем порядке:</w:t>
      </w:r>
    </w:p>
    <w:p w14:paraId="68F379D3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1) на основании постановления Администрации создается комиссия по оценке состояния объекта незавершенного строительства;</w:t>
      </w:r>
    </w:p>
    <w:p w14:paraId="5F957FC6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2) комиссия по оценке состояния объекта незавершенного строительства в сроки, указанные в постановлении о создании комиссии по оценке состояния объекта незавершенного строительства, производит осмотр объекта незавершенного строительства, проверяет документацию по строящемуся объекту (при наличии) и формулирует предложения по дальнейшему распоряжению данным объектом исходя из его технического состояния и перспективы финансирования дальнейшего строительства;</w:t>
      </w:r>
    </w:p>
    <w:p w14:paraId="0553ACE5" w14:textId="77777777" w:rsidR="00252AF8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lastRenderedPageBreak/>
        <w:t>3) списание объекта незавершенного строительства производится на основании постановления Администрации с учетом предложений комиссии и положений требований </w:t>
      </w:r>
      <w:hyperlink r:id="rId8" w:history="1">
        <w:r w:rsidRPr="00157CAB">
          <w:rPr>
            <w:rStyle w:val="a5"/>
            <w:rFonts w:ascii="Arial" w:hAnsi="Arial" w:cs="Arial"/>
            <w:color w:val="auto"/>
            <w:bdr w:val="none" w:sz="0" w:space="0" w:color="auto" w:frame="1"/>
          </w:rPr>
          <w:t>пунктов 2.2.1.2.</w:t>
        </w:r>
      </w:hyperlink>
      <w:r w:rsidRPr="00157CAB">
        <w:rPr>
          <w:rFonts w:ascii="Arial" w:hAnsi="Arial" w:cs="Arial"/>
          <w:bdr w:val="none" w:sz="0" w:space="0" w:color="auto" w:frame="1"/>
        </w:rPr>
        <w:t> – </w:t>
      </w:r>
      <w:hyperlink r:id="rId9" w:history="1">
        <w:r w:rsidRPr="00157CAB">
          <w:rPr>
            <w:rStyle w:val="a5"/>
            <w:rFonts w:ascii="Arial" w:hAnsi="Arial" w:cs="Arial"/>
            <w:color w:val="auto"/>
            <w:bdr w:val="none" w:sz="0" w:space="0" w:color="auto" w:frame="1"/>
          </w:rPr>
          <w:t>2.2.1.8 части 2</w:t>
        </w:r>
      </w:hyperlink>
      <w:r w:rsidRPr="00157CAB">
        <w:rPr>
          <w:rFonts w:ascii="Arial" w:hAnsi="Arial" w:cs="Arial"/>
          <w:bdr w:val="none" w:sz="0" w:space="0" w:color="auto" w:frame="1"/>
        </w:rPr>
        <w:t> настоящего Положения.</w:t>
      </w:r>
    </w:p>
    <w:p w14:paraId="761C781F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/>
          <w:bCs/>
          <w:bdr w:val="none" w:sz="0" w:space="0" w:color="auto" w:frame="1"/>
        </w:rPr>
        <w:t>2.2.2. Списание транспортных средств, самоходных машин и тракторов, навесного и прицепного оборудование к ним</w:t>
      </w:r>
      <w:r w:rsidRPr="00157CAB">
        <w:rPr>
          <w:rFonts w:ascii="Arial" w:hAnsi="Arial" w:cs="Arial"/>
          <w:bdr w:val="none" w:sz="0" w:space="0" w:color="auto" w:frame="1"/>
        </w:rPr>
        <w:t>.</w:t>
      </w:r>
    </w:p>
    <w:p w14:paraId="3D39408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2.2.2.1. Транспортные средства, самоходные машины и тракторы, навесное и прицепное оборудование к ним (далее - транспортные средства), числящиеся в составе объектов муниципальной казны, подлежат списанию с баланса в случаях, если они не пригодны для дальнейшего использования по причине физического или морального износа, либо пришли в негодность после аварий, хищений, пожаров, стихийных бедствий и иных чрезвычайных ситуаций.</w:t>
      </w:r>
    </w:p>
    <w:p w14:paraId="586DAA9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2.2.2.2. Списание транспортных средств осуществляется на основании постановления Администрации.</w:t>
      </w:r>
    </w:p>
    <w:p w14:paraId="02369FD4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2.2.2.3. Для подготовки постановления Администрация сельсовета готовит следующие документы:</w:t>
      </w:r>
    </w:p>
    <w:p w14:paraId="049E3F3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1) обоснование необходимости списания с баланса транспортных средств;</w:t>
      </w:r>
    </w:p>
    <w:p w14:paraId="45ECDBFB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2) заключение специализированной организации о непригодности транспортных средств для дальнейшего использования по причине физического или морального износа на транспортные средства, имеющие остаточную стоимость;</w:t>
      </w:r>
    </w:p>
    <w:p w14:paraId="2AC00E55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3) в случаях причинения ущерба в результате аварий, пожаров, стихийных бедствий и иных чрезвычайных ситуаций, когда конкретные лица, причинившие ущерб, не могут быть установлены или во взыскании с них отказано судом - документы, подтверждающие факт причинения ущерба.</w:t>
      </w:r>
    </w:p>
    <w:p w14:paraId="24F29B7D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2.2.2.4. Для списания транспортных средств, переданных в аренду, безвозмездное пользование или по концессионному соглашению организации-пользователи представляют в сельсовет следующие документы:</w:t>
      </w:r>
    </w:p>
    <w:p w14:paraId="0A43BE44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1) письменное заявление о необходимости списания транспортных средств с указанием причины и обоснования списания (для концессионеров - с приложением перечня имущества, подлежащего списанию);</w:t>
      </w:r>
    </w:p>
    <w:p w14:paraId="63E6DE7D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2) заключение специализированной организации о непригодности транспортных средств для дальнейшего использования по причине физического или морального износа (на транспортные средства, имеющие остаточную стоимость);</w:t>
      </w:r>
    </w:p>
    <w:p w14:paraId="2AF24C8F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3) в случаях причинения ущерба в результате аварий, хищений, пожаров, стихийных бедствий и иных чрезвычайных ситуаций, когда лица, причинившие ущерб, не могут быть установлены или во взыскании с них отказано судом - документы, подтверждающие факт причинения ущерба.</w:t>
      </w:r>
    </w:p>
    <w:p w14:paraId="2C6FDA0D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2.2.2.4. Комиссия производит осмотр подлежащего списанию имущества в случае, если не требуется заключения специализированной организации и дает предложения по его списанию.</w:t>
      </w:r>
    </w:p>
    <w:p w14:paraId="5A0CDED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В случае принятия комиссией решения о возможности дальнейшего использования осмотренного имущества составляется акт произвольной формы.</w:t>
      </w:r>
    </w:p>
    <w:p w14:paraId="3ACEC2B1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В случае принятия комиссией решения о списании составляется заключение комиссии о списании осмотренного имущества.</w:t>
      </w:r>
    </w:p>
    <w:p w14:paraId="290FC430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2.2.2.5. После рассмотрения представленных документов сельсовет готовит проект постановления Администрации о списании транспортных средств, в котором указываются:</w:t>
      </w:r>
    </w:p>
    <w:p w14:paraId="5CE62EA4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1) решение о списании имущества;</w:t>
      </w:r>
    </w:p>
    <w:p w14:paraId="0598352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2) сроки демонтажа, разбора на узлы и агрегаты;</w:t>
      </w:r>
    </w:p>
    <w:p w14:paraId="3B3CD2E5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3) использование материалов, полученных в результате демонтажа, разбора на узлы и агрегаты либо сдача в металлолом;</w:t>
      </w:r>
    </w:p>
    <w:p w14:paraId="277362F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4) сроки зачисления денежных средств, вырученных за сдачу в металлолом и (или) от реализации материалов в доход бюджета сельсовета;</w:t>
      </w:r>
    </w:p>
    <w:p w14:paraId="10A8C4C0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lastRenderedPageBreak/>
        <w:t>5) должностное лицо, на которое возлагается осуществление контроля за исполнением постановления.</w:t>
      </w:r>
    </w:p>
    <w:p w14:paraId="3590A882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2.2.2.6. После издания постановления в течение четырнадцати дней подготавливается акт о списании объекта основных средств, подписывается членами комиссии и утверждается председателем комиссии.</w:t>
      </w:r>
    </w:p>
    <w:p w14:paraId="099D43E5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2.2.2.7. В течение месяца после списания транспортные средства, подлежат снятию с регистрационного учета.</w:t>
      </w:r>
    </w:p>
    <w:p w14:paraId="7142524C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Разбор транспортных средств, транспортировка металлолома осуществляется организациями-пользователями за счет средств организаций-пользователей списанного имущества в случае передаче транспортных средств в аренду, безвозмездное пользование или по концессионному соглашению, а при их отсутствии - за счет средств бюджета сельсовета.</w:t>
      </w:r>
    </w:p>
    <w:p w14:paraId="185C30F6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К актам о списании автотранспортных средств прилагаются следующие документы: дефектная ведомость, оформленная в установленном порядке с приложением технической характеристики агрегатов и деталей и указанием на возможность дальнейшего использования годных основных деталей и узлов, которые могут быть получены от разборки списанного транспорта с обязательным указанием пробега; копия паспорта транспортного средства; копия свидетельства о государственной регистрации транспортного средства; копия акта о дорожно-транспортном происшествии (в случае повреждения транспортного средства).</w:t>
      </w:r>
      <w:r w:rsidRPr="00157CAB">
        <w:rPr>
          <w:rFonts w:ascii="Arial" w:hAnsi="Arial" w:cs="Arial"/>
          <w:bdr w:val="none" w:sz="0" w:space="0" w:color="auto" w:frame="1"/>
          <w:shd w:val="clear" w:color="auto" w:fill="FFFFFF"/>
        </w:rPr>
        <w:t> При списании автотранспортных средств, пришедших в негодность вследствие аварии, к акту о списании прилагается копия акта об аварии, а также поясняются причины, вызвавшие аварию, и указываются принятые меры в отношении виновных лиц.</w:t>
      </w:r>
    </w:p>
    <w:p w14:paraId="23CF10E1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Заключение о техническом состоянии автотранспортного средства (дефектный акт, лицензия) составляется специализированной организацией.</w:t>
      </w:r>
    </w:p>
    <w:p w14:paraId="59C75477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</w:t>
      </w:r>
    </w:p>
    <w:p w14:paraId="4F003312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/>
          <w:bCs/>
          <w:bdr w:val="none" w:sz="0" w:space="0" w:color="auto" w:frame="1"/>
        </w:rPr>
        <w:t>2.2.3. Списание объектов движимого имущества, за исключением транспортных средств, самоходных машин и тракторов, навесного и прицепного оборудования к ним.</w:t>
      </w:r>
    </w:p>
    <w:p w14:paraId="55B40B36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2.2.3.1 Объекты движимого имущества, за исключением транспортных средств, самоходных машин и тракторов, навесного и прицепного оборудования к ним, числящиеся в составе имущества муниципальной казны подлежат списанию с баланса в случаях, если объекты движимого имущества непригодны для дальнейшего использования по причине физического или морального износа либо пришли в негодность после аварий, пожаров, хищений, стихийных бедствий и иных чрезвычайных ситуаций.</w:t>
      </w:r>
    </w:p>
    <w:p w14:paraId="771EF001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2.2.3.2. Списание объектов движимого имущества осуществляется на основании постановления Администрации.</w:t>
      </w:r>
    </w:p>
    <w:p w14:paraId="78EA4AF3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2.2.3.3. Для подготовки постановления представляются следующие документы:</w:t>
      </w:r>
    </w:p>
    <w:p w14:paraId="4F4A3E64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1) обоснование необходимости списания с баланса объекта движимого имущества;</w:t>
      </w:r>
    </w:p>
    <w:p w14:paraId="6E4874B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2) заключение специализированной организации (организации, осуществляющей ремонт, техническое обслуживание, экспертизу технического состояния основных средств) о непригодности объекта движимого имущества для дальнейшего использования по причине физического или морального износа предоставляется на основные фонды, имеющие остаточную стоимость под кодовым обозначением 320, 330 (за исключением 330.13.92.2 - 330.23.44.12, 330.25.91.11 - 330.25.92.12, 330.31.01.1 - 330.31.09.11) Общероссийского </w:t>
      </w:r>
      <w:hyperlink r:id="rId10" w:history="1">
        <w:r w:rsidRPr="00157CAB">
          <w:rPr>
            <w:rStyle w:val="a5"/>
            <w:rFonts w:ascii="Arial" w:hAnsi="Arial" w:cs="Arial"/>
            <w:color w:val="auto"/>
            <w:bdr w:val="none" w:sz="0" w:space="0" w:color="auto" w:frame="1"/>
          </w:rPr>
          <w:t>классификатора</w:t>
        </w:r>
      </w:hyperlink>
      <w:r w:rsidRPr="00157CAB">
        <w:rPr>
          <w:rFonts w:ascii="Arial" w:hAnsi="Arial" w:cs="Arial"/>
          <w:bdr w:val="none" w:sz="0" w:space="0" w:color="auto" w:frame="1"/>
        </w:rPr>
        <w:t> основных фондов (ОКОФ) ОК 013-2014 (СНС 2008), принятого и введенного в действие приказом Росстандарта от 12.12.2014 N 2018-ст.</w:t>
      </w:r>
    </w:p>
    <w:p w14:paraId="6CB384DF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lastRenderedPageBreak/>
        <w:t>2.2.3.4 Лица, на которые возложены полномочия по обслуживанию и содержанию отдельных объектов муниципальной казны, представляют заявление о необходимости списания с баланса объекта движимого имущества с указанием причины и обоснованием списания.</w:t>
      </w:r>
    </w:p>
    <w:p w14:paraId="3DFD55EC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2.2.3.5. Для списания движимого имущества, переданного в аренду, безвозмездное пользование или по концессионному соглашению организации-пользователи представляют в сельсовет следующие документы:</w:t>
      </w:r>
    </w:p>
    <w:p w14:paraId="3AD622C4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1) письменное заявление о необходимости списания с баланса объекта движимого имущества с указанием причины и обоснования списания (для концессионеров - с приложением перечня имущества, подлежащего списанию);</w:t>
      </w:r>
    </w:p>
    <w:p w14:paraId="44007F7C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2) заключение специализированной организации (организации, осуществляющей ремонт, техническое обслуживание, экспертизу технического состояния основных средств) о непригодности объекта движимого имущества для дальнейшего использования по причине физического или морального износа предоставляется для основных фондов, имеющих остаточную стоимость под кодовым обозначением 320, 330 (за исключением 330.13.92.2 - 330.23.44.12, 330.25.91.11 - 330.25.92.12, 330.31.01.1 - 330.31.09.11) Общероссийского </w:t>
      </w:r>
      <w:hyperlink r:id="rId11" w:history="1">
        <w:r w:rsidRPr="00157CAB">
          <w:rPr>
            <w:rStyle w:val="a5"/>
            <w:rFonts w:ascii="Arial" w:hAnsi="Arial" w:cs="Arial"/>
            <w:color w:val="auto"/>
            <w:bdr w:val="none" w:sz="0" w:space="0" w:color="auto" w:frame="1"/>
          </w:rPr>
          <w:t>классификатора</w:t>
        </w:r>
      </w:hyperlink>
      <w:r w:rsidRPr="00157CAB">
        <w:rPr>
          <w:rFonts w:ascii="Arial" w:hAnsi="Arial" w:cs="Arial"/>
          <w:bdr w:val="none" w:sz="0" w:space="0" w:color="auto" w:frame="1"/>
        </w:rPr>
        <w:t> основных фондов ОК 013-2014 (СНС 2008), принятого и введенного в действие приказом Росстандарта от 12.12.2014 N 2018-ст.</w:t>
      </w:r>
    </w:p>
    <w:p w14:paraId="6227A06C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2.2.3.6. Комиссия по поступлению и выбытию активов производит осмотр подлежащего списанию имущества и дает предложения по его списанию (в случаях, когда не требуется заключение специализированной организации).</w:t>
      </w:r>
    </w:p>
    <w:p w14:paraId="25422A0D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В случае принятия комиссией по поступлению и выбытию активов решения о возможности дальнейшего использования осмотренного имущества составляется акт произвольной формы.</w:t>
      </w:r>
    </w:p>
    <w:p w14:paraId="7653EDE4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В случае принятия комиссией по поступлению и выбытию активов решения о списании составляется заключение о списании осмотренного имущества.</w:t>
      </w:r>
    </w:p>
    <w:p w14:paraId="0CDA3460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2.2.3.7. После подготовки или рассмотрения представленных документов готовится проект постановления Администрации о списании движимого имущества, в котором указываются:</w:t>
      </w:r>
    </w:p>
    <w:p w14:paraId="2A17F3C2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1) решение о списании имущества;</w:t>
      </w:r>
    </w:p>
    <w:p w14:paraId="73EF2BBF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2) сроки демонтажа, разбора на узлы и агрегаты;</w:t>
      </w:r>
    </w:p>
    <w:p w14:paraId="396E292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3) использование материалов, полученных в результате демонтажа, разбора на узлы и агрегаты либо сдача в металлолом;</w:t>
      </w:r>
    </w:p>
    <w:p w14:paraId="522DDD97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4) сроки зачисления денежных средств, вырученных за сдачу в металлолом и (или) от реализации материалов в доход бюджета сельсовета;</w:t>
      </w:r>
    </w:p>
    <w:p w14:paraId="449ABF93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5) должностное лицо, на которое возлагается осуществление контроля за исполнением постановления.</w:t>
      </w:r>
    </w:p>
    <w:p w14:paraId="7FB43C72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2.2.3.8. После издания постановления в течение четырнадцати дней подготавливается акт о списании объекта основных средств, подписывается членами комиссии по поступлению и выбытию активов и утверждается председателем комиссии.</w:t>
      </w:r>
    </w:p>
    <w:p w14:paraId="407FDDA5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2.2.3.9. Демонтаж оборудования, разбор, транспортировка металлолома, ликвидация имущества осуществляется за счет средств организаций-пользователей в случае, если имущество передано в аренду, безвозмездное пользование или по концессионному соглашению, а в случае, если имущество не передано в пользование, за счет средств бюджета сельсовета.</w:t>
      </w:r>
    </w:p>
    <w:p w14:paraId="0466E314" w14:textId="129BD7A2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2.2.3.10. Объект исключается из Реестра объектов муниципальной собственности сельсовета в соответствии с Положением об учете муниципального имущества муниципального образования </w:t>
      </w:r>
      <w:proofErr w:type="spellStart"/>
      <w:r w:rsidR="0097473F">
        <w:rPr>
          <w:rFonts w:ascii="Arial" w:hAnsi="Arial" w:cs="Arial"/>
          <w:bdr w:val="none" w:sz="0" w:space="0" w:color="auto" w:frame="1"/>
        </w:rPr>
        <w:t>Вятк</w:t>
      </w:r>
      <w:r w:rsidR="00252AF8" w:rsidRPr="00157CAB">
        <w:rPr>
          <w:rFonts w:ascii="Arial" w:hAnsi="Arial" w:cs="Arial"/>
          <w:bdr w:val="none" w:sz="0" w:space="0" w:color="auto" w:frame="1"/>
        </w:rPr>
        <w:t>инский</w:t>
      </w:r>
      <w:proofErr w:type="spellEnd"/>
      <w:r w:rsidRPr="00157CAB">
        <w:rPr>
          <w:rFonts w:ascii="Arial" w:hAnsi="Arial" w:cs="Arial"/>
          <w:bdr w:val="none" w:sz="0" w:space="0" w:color="auto" w:frame="1"/>
        </w:rPr>
        <w:t xml:space="preserve"> сельсовет </w:t>
      </w:r>
      <w:r w:rsidR="008F108E" w:rsidRPr="00157CAB">
        <w:rPr>
          <w:rFonts w:ascii="Arial" w:hAnsi="Arial" w:cs="Arial"/>
          <w:bdr w:val="none" w:sz="0" w:space="0" w:color="auto" w:frame="1"/>
        </w:rPr>
        <w:t xml:space="preserve">Усть-Пристанского </w:t>
      </w:r>
      <w:r w:rsidRPr="00157CAB">
        <w:rPr>
          <w:rFonts w:ascii="Arial" w:hAnsi="Arial" w:cs="Arial"/>
          <w:bdr w:val="none" w:sz="0" w:space="0" w:color="auto" w:frame="1"/>
        </w:rPr>
        <w:t xml:space="preserve">района Алтайского края. Исключение из реестра муниципального имущества автотранспорта производится после предоставления справки (отметки) из МРЭО УГИБДД о снятии с учета </w:t>
      </w:r>
      <w:r w:rsidRPr="00157CAB">
        <w:rPr>
          <w:rFonts w:ascii="Arial" w:hAnsi="Arial" w:cs="Arial"/>
          <w:bdr w:val="none" w:sz="0" w:space="0" w:color="auto" w:frame="1"/>
        </w:rPr>
        <w:lastRenderedPageBreak/>
        <w:t>списываемого автотранспорта в связи с невозможностью его дальнейшей эксплуатации и акта об утилизации автотранспорта.</w:t>
      </w:r>
    </w:p>
    <w:p w14:paraId="7A222B76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2.3. К акту о списании муниципального имущества, утраченного вследствие хищения, действий непреодолимой силы прилагаются следующие документы:</w:t>
      </w:r>
    </w:p>
    <w:p w14:paraId="0BEA4CB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1) Документ, подтверждающий факт утраты имущества (постановление о возбуждении уголовного дела либо отказе в его возбуждении, документы, подтверждающие факт утраты имущества, документы, свидетельствующие о принятии мер по защите интересов организации или возмещению причиненного ущерба);</w:t>
      </w:r>
    </w:p>
    <w:p w14:paraId="368E1C9D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2) Распоряжение главы сельсовета о принятии мер в отношении виновных лиц, допустивших повреждение объекта основных средств.</w:t>
      </w:r>
    </w:p>
    <w:p w14:paraId="04EC90D9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3) Объяснительные записки материально-ответственных лиц о факте утраты имущества.</w:t>
      </w:r>
    </w:p>
    <w:p w14:paraId="027D9832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4) Справка о возмещении ущерба виновными лицами (если таковые имеются) или копия решения суда.</w:t>
      </w:r>
    </w:p>
    <w:p w14:paraId="274474F5" w14:textId="10F21BBA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2.4. В случае если представленные документы содержат недостоверную и (или) неполную информацию о предлагаемых к списанию объектах, глава </w:t>
      </w:r>
      <w:proofErr w:type="spellStart"/>
      <w:r w:rsidR="0097473F">
        <w:rPr>
          <w:rFonts w:ascii="Arial" w:hAnsi="Arial" w:cs="Arial"/>
          <w:bdr w:val="none" w:sz="0" w:space="0" w:color="auto" w:frame="1"/>
        </w:rPr>
        <w:t>Вятк</w:t>
      </w:r>
      <w:r w:rsidR="00252AF8" w:rsidRPr="00157CAB">
        <w:rPr>
          <w:rFonts w:ascii="Arial" w:hAnsi="Arial" w:cs="Arial"/>
          <w:bdr w:val="none" w:sz="0" w:space="0" w:color="auto" w:frame="1"/>
        </w:rPr>
        <w:t>инского</w:t>
      </w:r>
      <w:proofErr w:type="spellEnd"/>
      <w:r w:rsidRPr="00157CAB">
        <w:rPr>
          <w:rFonts w:ascii="Arial" w:hAnsi="Arial" w:cs="Arial"/>
          <w:bdr w:val="none" w:sz="0" w:space="0" w:color="auto" w:frame="1"/>
        </w:rPr>
        <w:t xml:space="preserve"> сельсовета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</w:p>
    <w:p w14:paraId="084796BA" w14:textId="45FE6F8E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2.5. Глава </w:t>
      </w:r>
      <w:proofErr w:type="spellStart"/>
      <w:r w:rsidR="0097473F">
        <w:rPr>
          <w:rFonts w:ascii="Arial" w:hAnsi="Arial" w:cs="Arial"/>
          <w:bdr w:val="none" w:sz="0" w:space="0" w:color="auto" w:frame="1"/>
        </w:rPr>
        <w:t>Вятк</w:t>
      </w:r>
      <w:r w:rsidR="00252AF8" w:rsidRPr="00157CAB">
        <w:rPr>
          <w:rFonts w:ascii="Arial" w:hAnsi="Arial" w:cs="Arial"/>
          <w:bdr w:val="none" w:sz="0" w:space="0" w:color="auto" w:frame="1"/>
        </w:rPr>
        <w:t>инского</w:t>
      </w:r>
      <w:proofErr w:type="spellEnd"/>
      <w:r w:rsidRPr="00157CAB">
        <w:rPr>
          <w:rFonts w:ascii="Arial" w:hAnsi="Arial" w:cs="Arial"/>
          <w:bdr w:val="none" w:sz="0" w:space="0" w:color="auto" w:frame="1"/>
        </w:rPr>
        <w:t xml:space="preserve"> сельсовета в месячный срок с даты издания нормативного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казну).</w:t>
      </w:r>
    </w:p>
    <w:p w14:paraId="3D6E1F22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2.6. Отражение списания основных средств в бухгалтерском учете.</w:t>
      </w:r>
    </w:p>
    <w:p w14:paraId="44AD32B8" w14:textId="24211DC4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2.6.1. Глава </w:t>
      </w:r>
      <w:proofErr w:type="spellStart"/>
      <w:r w:rsidR="0097473F">
        <w:rPr>
          <w:rFonts w:ascii="Arial" w:hAnsi="Arial" w:cs="Arial"/>
          <w:bdr w:val="none" w:sz="0" w:space="0" w:color="auto" w:frame="1"/>
        </w:rPr>
        <w:t>Вятк</w:t>
      </w:r>
      <w:r w:rsidR="00252AF8" w:rsidRPr="00157CAB">
        <w:rPr>
          <w:rFonts w:ascii="Arial" w:hAnsi="Arial" w:cs="Arial"/>
          <w:bdr w:val="none" w:sz="0" w:space="0" w:color="auto" w:frame="1"/>
        </w:rPr>
        <w:t>инского</w:t>
      </w:r>
      <w:proofErr w:type="spellEnd"/>
      <w:r w:rsidRPr="00157CAB">
        <w:rPr>
          <w:rFonts w:ascii="Arial" w:hAnsi="Arial" w:cs="Arial"/>
          <w:bdr w:val="none" w:sz="0" w:space="0" w:color="auto" w:frame="1"/>
        </w:rPr>
        <w:t xml:space="preserve"> сельсовета в течение 30 дней с момента представления всех необходимых документов дает согласие на списание муниципального имущества в форме постановления.</w:t>
      </w:r>
    </w:p>
    <w:p w14:paraId="437F8EB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 xml:space="preserve">2.6.2. После получения постановления о списании муниципального имущества ведущий бухгалтер по ведению централизованного учета сельских поселений комитета по финансам, налоговой и кредитной политики администрации </w:t>
      </w:r>
      <w:r w:rsidR="008F108E" w:rsidRPr="00157CAB">
        <w:rPr>
          <w:rFonts w:ascii="Arial" w:hAnsi="Arial" w:cs="Arial"/>
          <w:bdr w:val="none" w:sz="0" w:space="0" w:color="auto" w:frame="1"/>
        </w:rPr>
        <w:t>Усть-Пристанского</w:t>
      </w:r>
      <w:r w:rsidRPr="00157CAB">
        <w:rPr>
          <w:rFonts w:ascii="Arial" w:hAnsi="Arial" w:cs="Arial"/>
          <w:bdr w:val="none" w:sz="0" w:space="0" w:color="auto" w:frame="1"/>
        </w:rPr>
        <w:t xml:space="preserve"> района обязан:</w:t>
      </w:r>
    </w:p>
    <w:p w14:paraId="0F93D6F5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- отразить списание муниципального имущества в бухгалтерском учете;</w:t>
      </w:r>
    </w:p>
    <w:p w14:paraId="35AA36D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2.6.3.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в соответствии с требованиями, предусмотренными действующим законодательством РФ.</w:t>
      </w:r>
    </w:p>
    <w:p w14:paraId="5E07AF86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14:paraId="67E58F74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Учет, хранение, использование и списание лома и отходов черных, цветных металлов, а также утиль сырья осуществляются в порядке, установленном для первичного сырья, материалов готовой продукции.</w:t>
      </w:r>
    </w:p>
    <w:p w14:paraId="6CBD44E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2.7. Списанные основные средства подлежат исключению из Реестра муниципального имущества на основании постановления.</w:t>
      </w:r>
    </w:p>
    <w:p w14:paraId="2FE26194" w14:textId="77777777" w:rsidR="0097473F" w:rsidRDefault="0097473F" w:rsidP="004B2B23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340A5EF7" w14:textId="257FB8D4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/>
          <w:bCs/>
          <w:bdr w:val="none" w:sz="0" w:space="0" w:color="auto" w:frame="1"/>
        </w:rPr>
        <w:t>3. Заключительные положения</w:t>
      </w:r>
    </w:p>
    <w:p w14:paraId="0CE9F0FE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3.1. Истечение срока полезного использования имущества или начисление по нему 100 % амортизации не является основанием для его списания, если по своему техническому состоянию или после ремонта оно может использоваться для дальнейшей эксплуатации по прямому назначению.</w:t>
      </w:r>
    </w:p>
    <w:p w14:paraId="05CEE9CA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lastRenderedPageBreak/>
        <w:t>Списанию не подлежит имущество, на которое наложен арест, обращено взыскание в порядке, предусмотренном законодательством Российской Федерации, находящееся в залоге в качестве обеспечения по гражданско-правовым договорам.</w:t>
      </w:r>
    </w:p>
    <w:p w14:paraId="6DEB8F9F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3.2. До получения разрешительных документов на списание имущества и утверждения актов о его ликвидации не допускаются разборка и (или) уничтожение имущества.</w:t>
      </w:r>
    </w:p>
    <w:p w14:paraId="00F1AB2B" w14:textId="77777777" w:rsidR="004B2B23" w:rsidRPr="00157CAB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157CAB">
        <w:rPr>
          <w:rFonts w:ascii="Arial" w:hAnsi="Arial" w:cs="Arial"/>
          <w:bdr w:val="none" w:sz="0" w:space="0" w:color="auto" w:frame="1"/>
        </w:rPr>
        <w:t>3.3. В случаях нарушения настоящего Положения при списании с балансового учета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РФ.</w:t>
      </w:r>
    </w:p>
    <w:p w14:paraId="52405362" w14:textId="77777777" w:rsidR="00641F8A" w:rsidRPr="00157CAB" w:rsidRDefault="00641F8A" w:rsidP="004B2B23">
      <w:pPr>
        <w:rPr>
          <w:rFonts w:ascii="Arial" w:hAnsi="Arial" w:cs="Arial"/>
          <w:sz w:val="24"/>
          <w:szCs w:val="24"/>
        </w:rPr>
      </w:pPr>
    </w:p>
    <w:sectPr w:rsidR="00641F8A" w:rsidRPr="00157CAB" w:rsidSect="00252AF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296"/>
        </w:tabs>
        <w:ind w:left="1296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1440"/>
        </w:tabs>
        <w:ind w:left="1440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1584"/>
        </w:tabs>
        <w:ind w:left="1584" w:hanging="720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864"/>
      </w:pPr>
    </w:lvl>
    <w:lvl w:ilvl="4">
      <w:start w:val="1"/>
      <w:numFmt w:val="none"/>
      <w:lvlText w:val=""/>
      <w:lvlJc w:val="left"/>
      <w:pPr>
        <w:tabs>
          <w:tab w:val="num" w:pos="1872"/>
        </w:tabs>
        <w:ind w:left="1872" w:hanging="1008"/>
      </w:pPr>
    </w:lvl>
    <w:lvl w:ilvl="5">
      <w:start w:val="1"/>
      <w:numFmt w:val="none"/>
      <w:lvlText w:val=""/>
      <w:lvlJc w:val="left"/>
      <w:pPr>
        <w:tabs>
          <w:tab w:val="num" w:pos="2016"/>
        </w:tabs>
        <w:ind w:left="2016" w:hanging="1152"/>
      </w:p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1296"/>
      </w:pPr>
    </w:lvl>
    <w:lvl w:ilvl="7">
      <w:start w:val="1"/>
      <w:numFmt w:val="none"/>
      <w:lvlText w:val=""/>
      <w:lvlJc w:val="left"/>
      <w:pPr>
        <w:tabs>
          <w:tab w:val="num" w:pos="2304"/>
        </w:tabs>
        <w:ind w:left="2304" w:hanging="1440"/>
      </w:pPr>
    </w:lvl>
    <w:lvl w:ilvl="8">
      <w:start w:val="1"/>
      <w:numFmt w:val="none"/>
      <w:lvlText w:val=""/>
      <w:lvlJc w:val="left"/>
      <w:pPr>
        <w:tabs>
          <w:tab w:val="num" w:pos="2448"/>
        </w:tabs>
        <w:ind w:left="2448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38"/>
    <w:rsid w:val="000361E8"/>
    <w:rsid w:val="000978E2"/>
    <w:rsid w:val="000A18B3"/>
    <w:rsid w:val="000C72A4"/>
    <w:rsid w:val="000E4364"/>
    <w:rsid w:val="001034B2"/>
    <w:rsid w:val="00157CAB"/>
    <w:rsid w:val="00164A0F"/>
    <w:rsid w:val="00211F80"/>
    <w:rsid w:val="00252AF8"/>
    <w:rsid w:val="002569E6"/>
    <w:rsid w:val="002B11AD"/>
    <w:rsid w:val="002B1565"/>
    <w:rsid w:val="002D0B58"/>
    <w:rsid w:val="00346BD5"/>
    <w:rsid w:val="0039503D"/>
    <w:rsid w:val="003A1C0B"/>
    <w:rsid w:val="004728A9"/>
    <w:rsid w:val="004B2B23"/>
    <w:rsid w:val="0051711E"/>
    <w:rsid w:val="005423D7"/>
    <w:rsid w:val="0056294F"/>
    <w:rsid w:val="0059749D"/>
    <w:rsid w:val="00641F8A"/>
    <w:rsid w:val="00673C38"/>
    <w:rsid w:val="00693FF8"/>
    <w:rsid w:val="007F3BA2"/>
    <w:rsid w:val="00802C65"/>
    <w:rsid w:val="008966C8"/>
    <w:rsid w:val="008C2DEA"/>
    <w:rsid w:val="008F108E"/>
    <w:rsid w:val="008F7575"/>
    <w:rsid w:val="00921D57"/>
    <w:rsid w:val="0094532E"/>
    <w:rsid w:val="0097473F"/>
    <w:rsid w:val="009B3EC4"/>
    <w:rsid w:val="009E4EFA"/>
    <w:rsid w:val="00A218CC"/>
    <w:rsid w:val="00A6337A"/>
    <w:rsid w:val="00A81381"/>
    <w:rsid w:val="00A85DB2"/>
    <w:rsid w:val="00B42695"/>
    <w:rsid w:val="00B645FA"/>
    <w:rsid w:val="00B757D8"/>
    <w:rsid w:val="00BD7D43"/>
    <w:rsid w:val="00BE33BC"/>
    <w:rsid w:val="00C27F6F"/>
    <w:rsid w:val="00C439B7"/>
    <w:rsid w:val="00C7337D"/>
    <w:rsid w:val="00CE4270"/>
    <w:rsid w:val="00D767CA"/>
    <w:rsid w:val="00D91800"/>
    <w:rsid w:val="00DA4673"/>
    <w:rsid w:val="00E36F09"/>
    <w:rsid w:val="00E43BBC"/>
    <w:rsid w:val="00E45BF9"/>
    <w:rsid w:val="00EF7367"/>
    <w:rsid w:val="00F33DB9"/>
    <w:rsid w:val="00F967BB"/>
    <w:rsid w:val="00FD48B7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E6AA"/>
  <w15:docId w15:val="{6C7696F8-9448-4DB8-9800-6E2A09FE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C3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3C38"/>
    <w:pPr>
      <w:keepNext/>
      <w:numPr>
        <w:numId w:val="1"/>
      </w:numPr>
      <w:suppressAutoHyphens/>
      <w:spacing w:after="0" w:line="240" w:lineRule="auto"/>
      <w:ind w:left="180" w:firstLine="0"/>
      <w:jc w:val="center"/>
      <w:outlineLvl w:val="0"/>
    </w:pPr>
    <w:rPr>
      <w:rFonts w:ascii="Arial" w:eastAsia="Times New Roman" w:hAnsi="Arial"/>
      <w:sz w:val="28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673C38"/>
    <w:pPr>
      <w:keepNext/>
      <w:numPr>
        <w:ilvl w:val="1"/>
        <w:numId w:val="1"/>
      </w:numPr>
      <w:suppressAutoHyphens/>
      <w:spacing w:after="0" w:line="240" w:lineRule="auto"/>
      <w:ind w:left="180" w:firstLine="0"/>
      <w:jc w:val="center"/>
      <w:outlineLvl w:val="1"/>
    </w:pPr>
    <w:rPr>
      <w:rFonts w:ascii="Times New Roman" w:eastAsia="Times New Roman" w:hAnsi="Times New Roman"/>
      <w:b/>
      <w:sz w:val="24"/>
      <w:szCs w:val="24"/>
      <w:lang w:val="uk-UA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rsid w:val="00673C38"/>
    <w:pPr>
      <w:keepNext/>
      <w:numPr>
        <w:ilvl w:val="2"/>
        <w:numId w:val="1"/>
      </w:numPr>
      <w:suppressAutoHyphens/>
      <w:spacing w:after="0" w:line="240" w:lineRule="auto"/>
      <w:ind w:left="180" w:firstLine="0"/>
      <w:outlineLvl w:val="2"/>
    </w:pPr>
    <w:rPr>
      <w:rFonts w:ascii="Times New Roman" w:eastAsia="Times New Roman" w:hAnsi="Times New Roman"/>
      <w:b/>
      <w:sz w:val="24"/>
      <w:szCs w:val="24"/>
      <w:lang w:val="uk-UA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C38"/>
    <w:rPr>
      <w:rFonts w:ascii="Arial" w:eastAsia="Times New Roman" w:hAnsi="Arial" w:cs="Times New Roman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673C38"/>
    <w:rPr>
      <w:rFonts w:ascii="Times New Roman" w:eastAsia="Times New Roman" w:hAnsi="Times New Roman" w:cs="Times New Roman"/>
      <w:b/>
      <w:sz w:val="24"/>
      <w:szCs w:val="24"/>
      <w:lang w:val="uk-UA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rsid w:val="00673C38"/>
    <w:rPr>
      <w:rFonts w:ascii="Times New Roman" w:eastAsia="Times New Roman" w:hAnsi="Times New Roman" w:cs="Times New Roman"/>
      <w:b/>
      <w:sz w:val="24"/>
      <w:szCs w:val="24"/>
      <w:lang w:val="uk-UA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67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C38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6BD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B2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2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78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18286&amp;dst=100030&amp;field=134&amp;date=10.01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7859&amp;date=10.01.202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569&amp;dst=103108&amp;field=134&amp;date=10.01.2024" TargetMode="External"/><Relationship Id="rId11" Type="http://schemas.openxmlformats.org/officeDocument/2006/relationships/hyperlink" Target="https://login.consultant.ru/link/?req=doc&amp;base=LAW&amp;n=458865&amp;date=10.01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8865&amp;date=10.0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18286&amp;dst=100053&amp;field=134&amp;date=10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417F5-1F25-4D4C-B967-8891C7F4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5359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Galina</cp:lastModifiedBy>
  <cp:revision>2</cp:revision>
  <cp:lastPrinted>2018-09-20T06:13:00Z</cp:lastPrinted>
  <dcterms:created xsi:type="dcterms:W3CDTF">2024-11-15T18:23:00Z</dcterms:created>
  <dcterms:modified xsi:type="dcterms:W3CDTF">2024-11-15T18:23:00Z</dcterms:modified>
</cp:coreProperties>
</file>